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2F" w:rsidRDefault="006847CF">
      <w:pPr>
        <w:spacing w:beforeLines="100" w:before="312" w:afterLines="100" w:after="312"/>
        <w:jc w:val="center"/>
        <w:rPr>
          <w:rFonts w:ascii="方正大标宋简体" w:eastAsia="方正大标宋简体" w:hAnsi="Adobe 仿宋 Std R"/>
          <w:b/>
          <w:color w:val="FF0000"/>
          <w:spacing w:val="40"/>
          <w:kern w:val="0"/>
          <w:sz w:val="52"/>
          <w:szCs w:val="52"/>
        </w:rPr>
      </w:pPr>
      <w:r>
        <w:rPr>
          <w:rFonts w:ascii="方正大标宋简体" w:eastAsia="方正大标宋简体" w:hAnsi="Adobe 仿宋 Std R"/>
          <w:b/>
          <w:color w:val="FF0000"/>
          <w:spacing w:val="40"/>
          <w:kern w:val="0"/>
          <w:sz w:val="52"/>
          <w:szCs w:val="52"/>
        </w:rPr>
        <w:t>软件和信息服务业月</w:t>
      </w:r>
      <w:r>
        <w:rPr>
          <w:rFonts w:ascii="方正大标宋简体" w:eastAsia="方正大标宋简体" w:hAnsi="Adobe 仿宋 Std R" w:hint="eastAsia"/>
          <w:b/>
          <w:color w:val="FF0000"/>
          <w:spacing w:val="40"/>
          <w:kern w:val="0"/>
          <w:sz w:val="52"/>
          <w:szCs w:val="52"/>
        </w:rPr>
        <w:t>报</w:t>
      </w:r>
    </w:p>
    <w:p w:rsidR="004B062F" w:rsidRDefault="006847CF" w:rsidP="002F01C0">
      <w:pPr>
        <w:autoSpaceDE w:val="0"/>
        <w:autoSpaceDN w:val="0"/>
        <w:adjustRightInd w:val="0"/>
        <w:ind w:firstLineChars="49" w:firstLine="137"/>
        <w:jc w:val="left"/>
        <w:rPr>
          <w:rFonts w:ascii="仿宋_GB2312" w:eastAsia="仿宋_GB2312" w:hAnsi="Times New Roman"/>
          <w:b/>
          <w:sz w:val="32"/>
          <w:szCs w:val="32"/>
        </w:rPr>
      </w:pPr>
      <w:r>
        <w:rPr>
          <w:rFonts w:ascii="黑体" w:eastAsia="黑体" w:hAnsi="黑体" w:hint="eastAsia"/>
          <w:noProof/>
          <w:spacing w:val="-10"/>
          <w:sz w:val="28"/>
          <w:szCs w:val="28"/>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359410</wp:posOffset>
                </wp:positionV>
                <wp:extent cx="54006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400675" cy="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0.9pt;margin-top:28.3pt;height:0pt;width:425.25pt;z-index:251659264;mso-width-relative:page;mso-height-relative:page;" filled="f" stroked="t" coordsize="21600,21600" o:gfxdata="UEsDBAoAAAAAAIdO4kAAAAAAAAAAAAAAAAAEAAAAZHJzL1BLAwQUAAAACACHTuJAysqV7NcAAAAJ&#10;AQAADwAAAGRycy9kb3ducmV2LnhtbE2PQUvEMBCF74L/IYzgZdlNWjCW2nSRBY8eXAXxlm1m02Iy&#10;qU26Xf31Rjzocd483vtesz17x044xSGQgmIjgCF1wQxkFbw8P6wrYDFpMtoFQgWfGGHbXl40ujZh&#10;oSc87ZNlOYRirRX0KY0157Hr0eu4CSNS/h3D5HXK52S5mfSSw73jpRCSez1Qbuj1iLseu/f97BXI&#10;D/Ml3l53s7OPxUoe75doV1ap66tC3AFLeE5/ZvjBz+jQZqZDmMlE5hSsyyKjJwU3UgLLhqqsboEd&#10;fgXeNvz/gvYbUEsDBBQAAAAIAIdO4kBIVj575wEAAK0DAAAOAAAAZHJzL2Uyb0RvYy54bWytU0uO&#10;EzEQ3SNxB8t70knEAGqlM4uEsEEQCThAxXZ3W/JPLpNOLsEFkFgBK2A1+zkNDMeYspPJDLBBiF64&#10;q1yuV/Wey7PznTVsqyJq7xo+GY05U054qV3X8DevVw+ecIYJnATjnWr4XiE/n9+/NxtCraa+90aq&#10;yAjEYT2EhvcphbqqUPTKAo58UI6CrY8WErmxq2SEgdCtqabj8aNq8FGG6IVCpN3lIcjnBb9tlUgv&#10;2xZVYqbh1FsqayzrJq/VfAZ1FyH0WhzbgH/owoJ2VPQEtYQE7G3Uf0BZLaJH36aR8LbybauFKhyI&#10;zWT8G5tXPQRVuJA4GE4y4f+DFS+268i0bPiUMweWrujq/cWPd5+uvn39/vHi5+WHbH/5zKZZqiFg&#10;TRkLt45HD8M6Zt67Ntr8J0ZsV+Tdn+RVu8QEbZ49pAt7fMaZuIlVt4khYnqmvGXZaDimCLrr08I7&#10;R5fo46TIC9vnmKg0Jd4k5KrGsYEY5AKEDjRHrYFEpg3EDF1XktEbLVfamJyCsdssTGRboMlYrcb0&#10;ZYYE/MuxXGUJ2B/OldBhZnoF8qmTLO0DaeZouHnuwSrJmVH0FrJFgFAn0OZvTlJp43KCKnN7JJol&#10;P4icrY2X+6J9lT2aidLxcX7z0N31yb77yub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sqV7NcA&#10;AAAJAQAADwAAAAAAAAABACAAAAAiAAAAZHJzL2Rvd25yZXYueG1sUEsBAhQAFAAAAAgAh07iQEhW&#10;PnvnAQAArQMAAA4AAAAAAAAAAQAgAAAAJgEAAGRycy9lMm9Eb2MueG1sUEsFBgAAAAAGAAYAWQEA&#10;AH8FAAAAAA==&#10;">
                <v:fill on="f" focussize="0,0"/>
                <v:stroke weight="2pt" color="#FF0000" joinstyle="round"/>
                <v:imagedata o:title=""/>
                <o:lock v:ext="edit" aspectratio="f"/>
              </v:shape>
            </w:pict>
          </mc:Fallback>
        </mc:AlternateContent>
      </w:r>
      <w:r>
        <w:rPr>
          <w:rFonts w:ascii="黑体" w:eastAsia="黑体" w:hAnsi="黑体"/>
          <w:spacing w:val="-10"/>
          <w:sz w:val="28"/>
          <w:szCs w:val="28"/>
        </w:rPr>
        <w:t>北京长风信息技术产业联盟秘书处编</w:t>
      </w:r>
      <w:r>
        <w:rPr>
          <w:rFonts w:ascii="仿宋_GB2312" w:eastAsia="仿宋_GB2312" w:hAnsi="Times New Roman" w:hint="eastAsia"/>
          <w:b/>
          <w:sz w:val="32"/>
          <w:szCs w:val="32"/>
        </w:rPr>
        <w:t xml:space="preserve">          20</w:t>
      </w:r>
      <w:r w:rsidR="00B176DB">
        <w:rPr>
          <w:rFonts w:ascii="仿宋_GB2312" w:eastAsia="仿宋_GB2312" w:hAnsi="Times New Roman"/>
          <w:b/>
          <w:sz w:val="32"/>
          <w:szCs w:val="32"/>
        </w:rPr>
        <w:t>2</w:t>
      </w:r>
      <w:r w:rsidR="002404A2">
        <w:rPr>
          <w:rFonts w:ascii="仿宋_GB2312" w:eastAsia="仿宋_GB2312" w:hAnsi="Times New Roman" w:hint="eastAsia"/>
          <w:b/>
          <w:sz w:val="32"/>
          <w:szCs w:val="32"/>
        </w:rPr>
        <w:t>2</w:t>
      </w:r>
      <w:r>
        <w:rPr>
          <w:rFonts w:ascii="仿宋_GB2312" w:eastAsia="仿宋_GB2312" w:hAnsi="Times New Roman" w:hint="eastAsia"/>
          <w:b/>
          <w:sz w:val="32"/>
          <w:szCs w:val="32"/>
        </w:rPr>
        <w:t>年</w:t>
      </w:r>
      <w:r w:rsidR="00297ABC">
        <w:rPr>
          <w:rFonts w:ascii="仿宋_GB2312" w:eastAsia="仿宋_GB2312" w:hAnsi="Times New Roman" w:hint="eastAsia"/>
          <w:b/>
          <w:sz w:val="32"/>
          <w:szCs w:val="32"/>
        </w:rPr>
        <w:t>1</w:t>
      </w:r>
      <w:r>
        <w:rPr>
          <w:rFonts w:ascii="仿宋_GB2312" w:eastAsia="仿宋_GB2312" w:hAnsi="Times New Roman" w:hint="eastAsia"/>
          <w:b/>
          <w:sz w:val="32"/>
          <w:szCs w:val="32"/>
        </w:rPr>
        <w:t>月</w:t>
      </w:r>
      <w:r w:rsidR="002404A2">
        <w:rPr>
          <w:rFonts w:ascii="仿宋_GB2312" w:eastAsia="仿宋_GB2312" w:hAnsi="Times New Roman" w:hint="eastAsia"/>
          <w:b/>
          <w:sz w:val="32"/>
          <w:szCs w:val="32"/>
        </w:rPr>
        <w:t>28</w:t>
      </w:r>
      <w:r>
        <w:rPr>
          <w:rFonts w:ascii="仿宋_GB2312" w:eastAsia="仿宋_GB2312" w:hAnsi="Times New Roman" w:hint="eastAsia"/>
          <w:b/>
          <w:sz w:val="32"/>
          <w:szCs w:val="32"/>
        </w:rPr>
        <w:t>日</w:t>
      </w:r>
    </w:p>
    <w:sdt>
      <w:sdtPr>
        <w:rPr>
          <w:rFonts w:ascii="宋体" w:hAnsi="宋体"/>
        </w:rPr>
        <w:id w:val="147480414"/>
      </w:sdtPr>
      <w:sdtEndPr>
        <w:rPr>
          <w:rFonts w:ascii="仿宋_GB2312" w:eastAsia="仿宋_GB2312" w:hAnsi="仿宋_GB2312" w:cs="仿宋_GB2312"/>
          <w:szCs w:val="28"/>
        </w:rPr>
      </w:sdtEndPr>
      <w:sdtContent>
        <w:p w:rsidR="004B062F" w:rsidRDefault="004B062F">
          <w:pPr>
            <w:jc w:val="center"/>
            <w:rPr>
              <w:rFonts w:ascii="宋体" w:hAnsi="宋体"/>
            </w:rPr>
          </w:pPr>
        </w:p>
        <w:p w:rsidR="004B062F" w:rsidRDefault="004B062F">
          <w:pPr>
            <w:jc w:val="center"/>
          </w:pPr>
        </w:p>
        <w:p w:rsidR="00F13B94" w:rsidRDefault="006847CF">
          <w:pPr>
            <w:pStyle w:val="10"/>
            <w:tabs>
              <w:tab w:val="right" w:leader="dot" w:pos="8296"/>
            </w:tabs>
            <w:rPr>
              <w:rFonts w:asciiTheme="minorHAnsi" w:eastAsiaTheme="minorEastAsia" w:hAnsiTheme="minorHAnsi" w:cstheme="minorBidi"/>
              <w:noProof/>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TOC \o "1-1" \h \u </w:instrText>
          </w:r>
          <w:r>
            <w:rPr>
              <w:rFonts w:asciiTheme="majorEastAsia" w:eastAsiaTheme="majorEastAsia" w:hAnsiTheme="majorEastAsia" w:cstheme="majorEastAsia" w:hint="eastAsia"/>
              <w:sz w:val="28"/>
              <w:szCs w:val="28"/>
            </w:rPr>
            <w:fldChar w:fldCharType="separate"/>
          </w:r>
          <w:hyperlink w:anchor="_Toc94185898" w:history="1">
            <w:r w:rsidR="00F13B94" w:rsidRPr="00D3232B">
              <w:rPr>
                <w:rStyle w:val="aa"/>
                <w:rFonts w:ascii="黑体" w:eastAsia="黑体" w:hAnsi="黑体" w:hint="eastAsia"/>
                <w:noProof/>
                <w:spacing w:val="-10"/>
              </w:rPr>
              <w:t>【国际】</w:t>
            </w:r>
            <w:r w:rsidR="00F13B94">
              <w:rPr>
                <w:noProof/>
              </w:rPr>
              <w:tab/>
            </w:r>
            <w:r w:rsidR="00F13B94">
              <w:rPr>
                <w:noProof/>
              </w:rPr>
              <w:fldChar w:fldCharType="begin"/>
            </w:r>
            <w:r w:rsidR="00F13B94">
              <w:rPr>
                <w:noProof/>
              </w:rPr>
              <w:instrText xml:space="preserve"> PAGEREF _Toc94185898 \h </w:instrText>
            </w:r>
            <w:r w:rsidR="00F13B94">
              <w:rPr>
                <w:noProof/>
              </w:rPr>
            </w:r>
            <w:r w:rsidR="00F13B94">
              <w:rPr>
                <w:noProof/>
              </w:rPr>
              <w:fldChar w:fldCharType="separate"/>
            </w:r>
            <w:r w:rsidR="00F13B94">
              <w:rPr>
                <w:noProof/>
              </w:rPr>
              <w:t>1</w:t>
            </w:r>
            <w:r w:rsidR="00F13B94">
              <w:rPr>
                <w:noProof/>
              </w:rPr>
              <w:fldChar w:fldCharType="end"/>
            </w:r>
          </w:hyperlink>
        </w:p>
        <w:p w:rsidR="00F13B94" w:rsidRDefault="00F13B94">
          <w:pPr>
            <w:pStyle w:val="10"/>
            <w:tabs>
              <w:tab w:val="right" w:leader="dot" w:pos="8296"/>
            </w:tabs>
            <w:rPr>
              <w:rFonts w:asciiTheme="minorHAnsi" w:eastAsiaTheme="minorEastAsia" w:hAnsiTheme="minorHAnsi" w:cstheme="minorBidi"/>
              <w:noProof/>
            </w:rPr>
          </w:pPr>
          <w:hyperlink w:anchor="_Toc94185899" w:history="1">
            <w:bookmarkStart w:id="0" w:name="_Toc91842149"/>
            <w:r w:rsidRPr="00D3232B">
              <w:rPr>
                <w:rStyle w:val="aa"/>
                <w:rFonts w:ascii="仿宋_GB2312" w:eastAsia="仿宋_GB2312" w:hint="eastAsia"/>
                <w:b/>
                <w:noProof/>
                <w:sz w:val="32"/>
                <w:szCs w:val="32"/>
              </w:rPr>
              <w:sym w:font="Wingdings" w:char="F06E"/>
            </w:r>
            <w:bookmarkEnd w:id="0"/>
            <w:r w:rsidRPr="00D3232B">
              <w:rPr>
                <w:rStyle w:val="aa"/>
                <w:rFonts w:ascii="仿宋_GB2312" w:eastAsia="仿宋_GB2312" w:hint="eastAsia"/>
                <w:b/>
                <w:noProof/>
              </w:rPr>
              <w:t>丰田或将于</w:t>
            </w:r>
            <w:r w:rsidRPr="00D3232B">
              <w:rPr>
                <w:rStyle w:val="aa"/>
                <w:rFonts w:ascii="仿宋_GB2312" w:eastAsia="仿宋_GB2312"/>
                <w:b/>
                <w:noProof/>
              </w:rPr>
              <w:t>2025</w:t>
            </w:r>
            <w:r w:rsidRPr="00D3232B">
              <w:rPr>
                <w:rStyle w:val="aa"/>
                <w:rFonts w:ascii="仿宋_GB2312" w:eastAsia="仿宋_GB2312" w:hint="eastAsia"/>
                <w:b/>
                <w:noProof/>
              </w:rPr>
              <w:t>年推出汽车软件平台</w:t>
            </w:r>
            <w:r>
              <w:rPr>
                <w:noProof/>
              </w:rPr>
              <w:tab/>
            </w:r>
            <w:r>
              <w:rPr>
                <w:noProof/>
              </w:rPr>
              <w:fldChar w:fldCharType="begin"/>
            </w:r>
            <w:r>
              <w:rPr>
                <w:noProof/>
              </w:rPr>
              <w:instrText xml:space="preserve"> PAGEREF _Toc94185899 \h </w:instrText>
            </w:r>
            <w:r>
              <w:rPr>
                <w:noProof/>
              </w:rPr>
            </w:r>
            <w:r>
              <w:rPr>
                <w:noProof/>
              </w:rPr>
              <w:fldChar w:fldCharType="separate"/>
            </w:r>
            <w:r>
              <w:rPr>
                <w:noProof/>
              </w:rPr>
              <w:t>1</w:t>
            </w:r>
            <w:r>
              <w:rPr>
                <w:noProof/>
              </w:rPr>
              <w:fldChar w:fldCharType="end"/>
            </w:r>
          </w:hyperlink>
        </w:p>
        <w:p w:rsidR="00F13B94" w:rsidRDefault="00F13B94">
          <w:pPr>
            <w:pStyle w:val="10"/>
            <w:tabs>
              <w:tab w:val="right" w:leader="dot" w:pos="8296"/>
            </w:tabs>
            <w:rPr>
              <w:rFonts w:asciiTheme="minorHAnsi" w:eastAsiaTheme="minorEastAsia" w:hAnsiTheme="minorHAnsi" w:cstheme="minorBidi"/>
              <w:noProof/>
            </w:rPr>
          </w:pPr>
          <w:hyperlink w:anchor="_Toc94185900" w:history="1">
            <w:bookmarkStart w:id="1" w:name="_Toc91842150"/>
            <w:r w:rsidRPr="00D3232B">
              <w:rPr>
                <w:rStyle w:val="aa"/>
                <w:rFonts w:ascii="仿宋_GB2312" w:eastAsia="仿宋_GB2312" w:hint="eastAsia"/>
                <w:b/>
                <w:noProof/>
                <w:sz w:val="32"/>
                <w:szCs w:val="32"/>
              </w:rPr>
              <w:sym w:font="Wingdings" w:char="F06E"/>
            </w:r>
            <w:bookmarkEnd w:id="1"/>
            <w:r w:rsidRPr="00D3232B">
              <w:rPr>
                <w:rStyle w:val="aa"/>
                <w:rFonts w:ascii="仿宋_GB2312" w:eastAsia="仿宋_GB2312" w:hint="eastAsia"/>
                <w:b/>
                <w:noProof/>
              </w:rPr>
              <w:t>英伟达向艺术家创作者提供免费元宇宙软件</w:t>
            </w:r>
            <w:r>
              <w:rPr>
                <w:noProof/>
              </w:rPr>
              <w:tab/>
            </w:r>
            <w:r>
              <w:rPr>
                <w:noProof/>
              </w:rPr>
              <w:fldChar w:fldCharType="begin"/>
            </w:r>
            <w:r>
              <w:rPr>
                <w:noProof/>
              </w:rPr>
              <w:instrText xml:space="preserve"> PAGEREF _Toc94185900 \h </w:instrText>
            </w:r>
            <w:r>
              <w:rPr>
                <w:noProof/>
              </w:rPr>
            </w:r>
            <w:r>
              <w:rPr>
                <w:noProof/>
              </w:rPr>
              <w:fldChar w:fldCharType="separate"/>
            </w:r>
            <w:r>
              <w:rPr>
                <w:noProof/>
              </w:rPr>
              <w:t>1</w:t>
            </w:r>
            <w:r>
              <w:rPr>
                <w:noProof/>
              </w:rPr>
              <w:fldChar w:fldCharType="end"/>
            </w:r>
          </w:hyperlink>
        </w:p>
        <w:p w:rsidR="00F13B94" w:rsidRDefault="00F13B94">
          <w:pPr>
            <w:pStyle w:val="10"/>
            <w:tabs>
              <w:tab w:val="right" w:leader="dot" w:pos="8296"/>
            </w:tabs>
            <w:rPr>
              <w:rFonts w:asciiTheme="minorHAnsi" w:eastAsiaTheme="minorEastAsia" w:hAnsiTheme="minorHAnsi" w:cstheme="minorBidi"/>
              <w:noProof/>
            </w:rPr>
          </w:pPr>
          <w:hyperlink w:anchor="_Toc94185901" w:history="1">
            <w:bookmarkStart w:id="2" w:name="_Toc91842151"/>
            <w:r w:rsidRPr="00D3232B">
              <w:rPr>
                <w:rStyle w:val="aa"/>
                <w:rFonts w:ascii="仿宋_GB2312" w:eastAsia="仿宋_GB2312" w:hint="eastAsia"/>
                <w:b/>
                <w:noProof/>
                <w:sz w:val="32"/>
                <w:szCs w:val="32"/>
              </w:rPr>
              <w:sym w:font="Wingdings" w:char="F06E"/>
            </w:r>
            <w:bookmarkEnd w:id="2"/>
            <w:r w:rsidRPr="00D3232B">
              <w:rPr>
                <w:rStyle w:val="aa"/>
                <w:rFonts w:ascii="仿宋_GB2312" w:eastAsia="仿宋_GB2312" w:hint="eastAsia"/>
                <w:b/>
                <w:noProof/>
              </w:rPr>
              <w:t>报告称</w:t>
            </w:r>
            <w:r w:rsidRPr="00D3232B">
              <w:rPr>
                <w:rStyle w:val="aa"/>
                <w:rFonts w:ascii="仿宋_GB2312" w:eastAsia="仿宋_GB2312"/>
                <w:b/>
                <w:noProof/>
              </w:rPr>
              <w:t>2021</w:t>
            </w:r>
            <w:r w:rsidRPr="00D3232B">
              <w:rPr>
                <w:rStyle w:val="aa"/>
                <w:rFonts w:ascii="仿宋_GB2312" w:eastAsia="仿宋_GB2312" w:hint="eastAsia"/>
                <w:b/>
                <w:noProof/>
              </w:rPr>
              <w:t>年</w:t>
            </w:r>
            <w:r w:rsidRPr="00D3232B">
              <w:rPr>
                <w:rStyle w:val="aa"/>
                <w:rFonts w:ascii="仿宋_GB2312" w:eastAsia="仿宋_GB2312"/>
                <w:b/>
                <w:noProof/>
              </w:rPr>
              <w:t>Linux</w:t>
            </w:r>
            <w:r w:rsidRPr="00D3232B">
              <w:rPr>
                <w:rStyle w:val="aa"/>
                <w:rFonts w:ascii="仿宋_GB2312" w:eastAsia="仿宋_GB2312" w:hint="eastAsia"/>
                <w:b/>
                <w:noProof/>
              </w:rPr>
              <w:t>的恶意软件样本数量增加了</w:t>
            </w:r>
            <w:r w:rsidRPr="00D3232B">
              <w:rPr>
                <w:rStyle w:val="aa"/>
                <w:rFonts w:ascii="仿宋_GB2312" w:eastAsia="仿宋_GB2312"/>
                <w:b/>
                <w:noProof/>
              </w:rPr>
              <w:t>35%</w:t>
            </w:r>
            <w:r>
              <w:rPr>
                <w:noProof/>
              </w:rPr>
              <w:tab/>
            </w:r>
            <w:r>
              <w:rPr>
                <w:noProof/>
              </w:rPr>
              <w:fldChar w:fldCharType="begin"/>
            </w:r>
            <w:r>
              <w:rPr>
                <w:noProof/>
              </w:rPr>
              <w:instrText xml:space="preserve"> PAGEREF _Toc94185901 \h </w:instrText>
            </w:r>
            <w:r>
              <w:rPr>
                <w:noProof/>
              </w:rPr>
            </w:r>
            <w:r>
              <w:rPr>
                <w:noProof/>
              </w:rPr>
              <w:fldChar w:fldCharType="separate"/>
            </w:r>
            <w:r>
              <w:rPr>
                <w:noProof/>
              </w:rPr>
              <w:t>2</w:t>
            </w:r>
            <w:r>
              <w:rPr>
                <w:noProof/>
              </w:rPr>
              <w:fldChar w:fldCharType="end"/>
            </w:r>
          </w:hyperlink>
        </w:p>
        <w:p w:rsidR="00F13B94" w:rsidRDefault="00F13B94">
          <w:pPr>
            <w:pStyle w:val="10"/>
            <w:tabs>
              <w:tab w:val="right" w:leader="dot" w:pos="8296"/>
            </w:tabs>
            <w:rPr>
              <w:rFonts w:asciiTheme="minorHAnsi" w:eastAsiaTheme="minorEastAsia" w:hAnsiTheme="minorHAnsi" w:cstheme="minorBidi"/>
              <w:noProof/>
            </w:rPr>
          </w:pPr>
          <w:hyperlink w:anchor="_Toc94185902" w:history="1">
            <w:bookmarkStart w:id="3" w:name="_Toc91842152"/>
            <w:r w:rsidRPr="00D3232B">
              <w:rPr>
                <w:rStyle w:val="aa"/>
                <w:rFonts w:ascii="仿宋_GB2312" w:eastAsia="仿宋_GB2312" w:hint="eastAsia"/>
                <w:b/>
                <w:noProof/>
                <w:sz w:val="32"/>
                <w:szCs w:val="32"/>
              </w:rPr>
              <w:sym w:font="Wingdings" w:char="F06E"/>
            </w:r>
            <w:bookmarkEnd w:id="3"/>
            <w:r w:rsidRPr="00D3232B">
              <w:rPr>
                <w:rStyle w:val="aa"/>
                <w:rFonts w:ascii="仿宋_GB2312" w:eastAsia="仿宋_GB2312" w:hint="eastAsia"/>
                <w:b/>
                <w:noProof/>
              </w:rPr>
              <w:t>微软宣布</w:t>
            </w:r>
            <w:r w:rsidRPr="00D3232B">
              <w:rPr>
                <w:rStyle w:val="aa"/>
                <w:rFonts w:ascii="仿宋_GB2312" w:eastAsia="仿宋_GB2312"/>
                <w:b/>
                <w:noProof/>
              </w:rPr>
              <w:t>687</w:t>
            </w:r>
            <w:r w:rsidRPr="00D3232B">
              <w:rPr>
                <w:rStyle w:val="aa"/>
                <w:rFonts w:ascii="仿宋_GB2312" w:eastAsia="仿宋_GB2312" w:hint="eastAsia"/>
                <w:b/>
                <w:noProof/>
              </w:rPr>
              <w:t>亿美元收购动视暴雪</w:t>
            </w:r>
            <w:r>
              <w:rPr>
                <w:noProof/>
              </w:rPr>
              <w:tab/>
            </w:r>
            <w:r>
              <w:rPr>
                <w:noProof/>
              </w:rPr>
              <w:fldChar w:fldCharType="begin"/>
            </w:r>
            <w:r>
              <w:rPr>
                <w:noProof/>
              </w:rPr>
              <w:instrText xml:space="preserve"> PAGEREF _Toc94185902 \h </w:instrText>
            </w:r>
            <w:r>
              <w:rPr>
                <w:noProof/>
              </w:rPr>
            </w:r>
            <w:r>
              <w:rPr>
                <w:noProof/>
              </w:rPr>
              <w:fldChar w:fldCharType="separate"/>
            </w:r>
            <w:r>
              <w:rPr>
                <w:noProof/>
              </w:rPr>
              <w:t>2</w:t>
            </w:r>
            <w:r>
              <w:rPr>
                <w:noProof/>
              </w:rPr>
              <w:fldChar w:fldCharType="end"/>
            </w:r>
          </w:hyperlink>
        </w:p>
        <w:p w:rsidR="00F13B94" w:rsidRDefault="00F13B94">
          <w:pPr>
            <w:pStyle w:val="10"/>
            <w:tabs>
              <w:tab w:val="right" w:leader="dot" w:pos="8296"/>
            </w:tabs>
            <w:rPr>
              <w:rFonts w:asciiTheme="minorHAnsi" w:eastAsiaTheme="minorEastAsia" w:hAnsiTheme="minorHAnsi" w:cstheme="minorBidi"/>
              <w:noProof/>
            </w:rPr>
          </w:pPr>
          <w:hyperlink w:anchor="_Toc94185903" w:history="1">
            <w:r w:rsidRPr="00D3232B">
              <w:rPr>
                <w:rStyle w:val="aa"/>
                <w:rFonts w:ascii="黑体" w:eastAsia="黑体" w:hAnsi="黑体" w:hint="eastAsia"/>
                <w:noProof/>
                <w:spacing w:val="-10"/>
              </w:rPr>
              <w:t>【国内】</w:t>
            </w:r>
            <w:r>
              <w:rPr>
                <w:noProof/>
              </w:rPr>
              <w:tab/>
            </w:r>
            <w:r>
              <w:rPr>
                <w:noProof/>
              </w:rPr>
              <w:fldChar w:fldCharType="begin"/>
            </w:r>
            <w:r>
              <w:rPr>
                <w:noProof/>
              </w:rPr>
              <w:instrText xml:space="preserve"> PAGEREF _Toc94185903 \h </w:instrText>
            </w:r>
            <w:r>
              <w:rPr>
                <w:noProof/>
              </w:rPr>
            </w:r>
            <w:r>
              <w:rPr>
                <w:noProof/>
              </w:rPr>
              <w:fldChar w:fldCharType="separate"/>
            </w:r>
            <w:r>
              <w:rPr>
                <w:noProof/>
              </w:rPr>
              <w:t>3</w:t>
            </w:r>
            <w:r>
              <w:rPr>
                <w:noProof/>
              </w:rPr>
              <w:fldChar w:fldCharType="end"/>
            </w:r>
          </w:hyperlink>
        </w:p>
        <w:p w:rsidR="00F13B94" w:rsidRDefault="00F13B94">
          <w:pPr>
            <w:pStyle w:val="10"/>
            <w:tabs>
              <w:tab w:val="right" w:leader="dot" w:pos="8296"/>
            </w:tabs>
            <w:rPr>
              <w:rFonts w:asciiTheme="minorHAnsi" w:eastAsiaTheme="minorEastAsia" w:hAnsiTheme="minorHAnsi" w:cstheme="minorBidi"/>
              <w:noProof/>
            </w:rPr>
          </w:pPr>
          <w:hyperlink w:anchor="_Toc94185904" w:history="1">
            <w:bookmarkStart w:id="4" w:name="_Toc91842154"/>
            <w:r w:rsidRPr="00D3232B">
              <w:rPr>
                <w:rStyle w:val="aa"/>
                <w:rFonts w:ascii="仿宋_GB2312" w:eastAsia="仿宋_GB2312" w:hint="eastAsia"/>
                <w:b/>
                <w:noProof/>
                <w:sz w:val="32"/>
                <w:szCs w:val="32"/>
              </w:rPr>
              <w:sym w:font="Wingdings" w:char="F06E"/>
            </w:r>
            <w:bookmarkEnd w:id="4"/>
            <w:r w:rsidRPr="00D3232B">
              <w:rPr>
                <w:rStyle w:val="aa"/>
                <w:rFonts w:ascii="仿宋_GB2312" w:eastAsia="仿宋_GB2312" w:hint="eastAsia"/>
                <w:b/>
                <w:noProof/>
              </w:rPr>
              <w:t>腾讯接入数字人民币</w:t>
            </w:r>
            <w:r w:rsidRPr="00D3232B">
              <w:rPr>
                <w:rStyle w:val="aa"/>
                <w:rFonts w:ascii="仿宋_GB2312" w:eastAsia="仿宋_GB2312"/>
                <w:b/>
                <w:noProof/>
              </w:rPr>
              <w:t xml:space="preserve"> </w:t>
            </w:r>
            <w:r w:rsidRPr="00D3232B">
              <w:rPr>
                <w:rStyle w:val="aa"/>
                <w:rFonts w:ascii="仿宋_GB2312" w:eastAsia="仿宋_GB2312" w:hint="eastAsia"/>
                <w:b/>
                <w:noProof/>
              </w:rPr>
              <w:t>微信支持数字人民币支付</w:t>
            </w:r>
            <w:r>
              <w:rPr>
                <w:noProof/>
              </w:rPr>
              <w:tab/>
            </w:r>
            <w:r>
              <w:rPr>
                <w:noProof/>
              </w:rPr>
              <w:fldChar w:fldCharType="begin"/>
            </w:r>
            <w:r>
              <w:rPr>
                <w:noProof/>
              </w:rPr>
              <w:instrText xml:space="preserve"> PAGEREF _Toc94185904 \h </w:instrText>
            </w:r>
            <w:r>
              <w:rPr>
                <w:noProof/>
              </w:rPr>
            </w:r>
            <w:r>
              <w:rPr>
                <w:noProof/>
              </w:rPr>
              <w:fldChar w:fldCharType="separate"/>
            </w:r>
            <w:r>
              <w:rPr>
                <w:noProof/>
              </w:rPr>
              <w:t>3</w:t>
            </w:r>
            <w:r>
              <w:rPr>
                <w:noProof/>
              </w:rPr>
              <w:fldChar w:fldCharType="end"/>
            </w:r>
          </w:hyperlink>
        </w:p>
        <w:p w:rsidR="00F13B94" w:rsidRDefault="00F13B94" w:rsidP="00F13B94">
          <w:pPr>
            <w:pStyle w:val="10"/>
            <w:tabs>
              <w:tab w:val="right" w:leader="dot" w:pos="8296"/>
            </w:tabs>
            <w:rPr>
              <w:rFonts w:asciiTheme="minorHAnsi" w:eastAsiaTheme="minorEastAsia" w:hAnsiTheme="minorHAnsi" w:cstheme="minorBidi"/>
              <w:noProof/>
            </w:rPr>
          </w:pPr>
          <w:hyperlink w:anchor="_Toc94185905" w:history="1">
            <w:bookmarkStart w:id="5" w:name="_Toc91842155"/>
            <w:r w:rsidRPr="00D3232B">
              <w:rPr>
                <w:rStyle w:val="aa"/>
                <w:rFonts w:ascii="仿宋_GB2312" w:eastAsia="仿宋_GB2312" w:hint="eastAsia"/>
                <w:b/>
                <w:noProof/>
                <w:sz w:val="32"/>
                <w:szCs w:val="32"/>
              </w:rPr>
              <w:sym w:font="Wingdings" w:char="F06E"/>
            </w:r>
            <w:bookmarkEnd w:id="5"/>
            <w:r w:rsidRPr="00D3232B">
              <w:rPr>
                <w:rStyle w:val="aa"/>
                <w:rFonts w:ascii="仿宋_GB2312" w:eastAsia="仿宋_GB2312" w:hint="eastAsia"/>
                <w:b/>
                <w:noProof/>
              </w:rPr>
              <w:t>上海印发新时期促进上海市集成电路产业和软件产业高质量发展若干政策的通知</w:t>
            </w:r>
            <w:r>
              <w:rPr>
                <w:noProof/>
              </w:rPr>
              <w:tab/>
            </w:r>
            <w:r>
              <w:rPr>
                <w:noProof/>
              </w:rPr>
              <w:fldChar w:fldCharType="begin"/>
            </w:r>
            <w:r>
              <w:rPr>
                <w:noProof/>
              </w:rPr>
              <w:instrText xml:space="preserve"> PAGEREF _Toc94185905 \h </w:instrText>
            </w:r>
            <w:r>
              <w:rPr>
                <w:noProof/>
              </w:rPr>
            </w:r>
            <w:r>
              <w:rPr>
                <w:noProof/>
              </w:rPr>
              <w:fldChar w:fldCharType="separate"/>
            </w:r>
            <w:r>
              <w:rPr>
                <w:noProof/>
              </w:rPr>
              <w:t>3</w:t>
            </w:r>
            <w:r>
              <w:rPr>
                <w:noProof/>
              </w:rPr>
              <w:fldChar w:fldCharType="end"/>
            </w:r>
          </w:hyperlink>
        </w:p>
        <w:p w:rsidR="00F13B94" w:rsidRDefault="00F13B94">
          <w:pPr>
            <w:pStyle w:val="10"/>
            <w:tabs>
              <w:tab w:val="right" w:leader="dot" w:pos="8296"/>
            </w:tabs>
            <w:rPr>
              <w:rFonts w:asciiTheme="minorHAnsi" w:eastAsiaTheme="minorEastAsia" w:hAnsiTheme="minorHAnsi" w:cstheme="minorBidi"/>
              <w:noProof/>
            </w:rPr>
          </w:pPr>
          <w:hyperlink w:anchor="_Toc94185907" w:history="1">
            <w:bookmarkStart w:id="6" w:name="_Toc91842157"/>
            <w:r w:rsidRPr="00D3232B">
              <w:rPr>
                <w:rStyle w:val="aa"/>
                <w:rFonts w:ascii="仿宋_GB2312" w:eastAsia="仿宋_GB2312" w:hint="eastAsia"/>
                <w:b/>
                <w:noProof/>
                <w:sz w:val="32"/>
                <w:szCs w:val="32"/>
              </w:rPr>
              <w:sym w:font="Wingdings" w:char="F06E"/>
            </w:r>
            <w:bookmarkEnd w:id="6"/>
            <w:r w:rsidRPr="00D3232B">
              <w:rPr>
                <w:rStyle w:val="aa"/>
                <w:rFonts w:ascii="仿宋_GB2312" w:eastAsia="仿宋_GB2312" w:hint="eastAsia"/>
                <w:b/>
                <w:noProof/>
              </w:rPr>
              <w:t>工信部：</w:t>
            </w:r>
            <w:r w:rsidRPr="00D3232B">
              <w:rPr>
                <w:rStyle w:val="aa"/>
                <w:rFonts w:ascii="仿宋_GB2312" w:eastAsia="仿宋_GB2312"/>
                <w:b/>
                <w:noProof/>
              </w:rPr>
              <w:t>2021</w:t>
            </w:r>
            <w:r w:rsidRPr="00D3232B">
              <w:rPr>
                <w:rStyle w:val="aa"/>
                <w:rFonts w:ascii="仿宋_GB2312" w:eastAsia="仿宋_GB2312" w:hint="eastAsia"/>
                <w:b/>
                <w:noProof/>
              </w:rPr>
              <w:t>年软件业务收入保持较快增长</w:t>
            </w:r>
            <w:r w:rsidRPr="00D3232B">
              <w:rPr>
                <w:rStyle w:val="aa"/>
                <w:rFonts w:ascii="仿宋_GB2312" w:eastAsia="仿宋_GB2312"/>
                <w:b/>
                <w:noProof/>
              </w:rPr>
              <w:t xml:space="preserve"> </w:t>
            </w:r>
            <w:r w:rsidRPr="00D3232B">
              <w:rPr>
                <w:rStyle w:val="aa"/>
                <w:rFonts w:ascii="仿宋_GB2312" w:eastAsia="仿宋_GB2312" w:hint="eastAsia"/>
                <w:b/>
                <w:noProof/>
              </w:rPr>
              <w:t>盈利能力稳步提升</w:t>
            </w:r>
            <w:r>
              <w:rPr>
                <w:noProof/>
              </w:rPr>
              <w:tab/>
            </w:r>
            <w:r>
              <w:rPr>
                <w:noProof/>
              </w:rPr>
              <w:fldChar w:fldCharType="begin"/>
            </w:r>
            <w:r>
              <w:rPr>
                <w:noProof/>
              </w:rPr>
              <w:instrText xml:space="preserve"> PAGEREF _Toc94185907 \h </w:instrText>
            </w:r>
            <w:r>
              <w:rPr>
                <w:noProof/>
              </w:rPr>
            </w:r>
            <w:r>
              <w:rPr>
                <w:noProof/>
              </w:rPr>
              <w:fldChar w:fldCharType="separate"/>
            </w:r>
            <w:r>
              <w:rPr>
                <w:noProof/>
              </w:rPr>
              <w:t>4</w:t>
            </w:r>
            <w:r>
              <w:rPr>
                <w:noProof/>
              </w:rPr>
              <w:fldChar w:fldCharType="end"/>
            </w:r>
          </w:hyperlink>
        </w:p>
        <w:p w:rsidR="00F13B94" w:rsidRDefault="00F13B94">
          <w:pPr>
            <w:pStyle w:val="10"/>
            <w:tabs>
              <w:tab w:val="right" w:leader="dot" w:pos="8296"/>
            </w:tabs>
            <w:rPr>
              <w:rFonts w:asciiTheme="minorHAnsi" w:eastAsiaTheme="minorEastAsia" w:hAnsiTheme="minorHAnsi" w:cstheme="minorBidi"/>
              <w:noProof/>
            </w:rPr>
          </w:pPr>
          <w:hyperlink w:anchor="_Toc94185908" w:history="1">
            <w:bookmarkStart w:id="7" w:name="_Toc91842158"/>
            <w:r w:rsidRPr="00D3232B">
              <w:rPr>
                <w:rStyle w:val="aa"/>
                <w:rFonts w:ascii="仿宋_GB2312" w:eastAsia="仿宋_GB2312" w:hint="eastAsia"/>
                <w:b/>
                <w:noProof/>
                <w:sz w:val="32"/>
                <w:szCs w:val="32"/>
              </w:rPr>
              <w:sym w:font="Wingdings" w:char="F06E"/>
            </w:r>
            <w:bookmarkEnd w:id="7"/>
            <w:r w:rsidRPr="00D3232B">
              <w:rPr>
                <w:rStyle w:val="aa"/>
                <w:rFonts w:ascii="仿宋_GB2312" w:eastAsia="仿宋_GB2312" w:hint="eastAsia"/>
                <w:b/>
                <w:noProof/>
              </w:rPr>
              <w:t>商汤科技人工智能计算中心</w:t>
            </w:r>
            <w:r w:rsidRPr="00D3232B">
              <w:rPr>
                <w:rStyle w:val="aa"/>
                <w:rFonts w:ascii="仿宋_GB2312" w:eastAsia="仿宋_GB2312"/>
                <w:b/>
                <w:noProof/>
              </w:rPr>
              <w:t>AIDC</w:t>
            </w:r>
            <w:r w:rsidRPr="00D3232B">
              <w:rPr>
                <w:rStyle w:val="aa"/>
                <w:rFonts w:ascii="仿宋_GB2312" w:eastAsia="仿宋_GB2312" w:hint="eastAsia"/>
                <w:b/>
                <w:noProof/>
              </w:rPr>
              <w:t>启动运营</w:t>
            </w:r>
            <w:r>
              <w:rPr>
                <w:noProof/>
              </w:rPr>
              <w:tab/>
            </w:r>
            <w:r>
              <w:rPr>
                <w:noProof/>
              </w:rPr>
              <w:fldChar w:fldCharType="begin"/>
            </w:r>
            <w:r>
              <w:rPr>
                <w:noProof/>
              </w:rPr>
              <w:instrText xml:space="preserve"> PAGEREF _Toc94185908 \h </w:instrText>
            </w:r>
            <w:r>
              <w:rPr>
                <w:noProof/>
              </w:rPr>
            </w:r>
            <w:r>
              <w:rPr>
                <w:noProof/>
              </w:rPr>
              <w:fldChar w:fldCharType="separate"/>
            </w:r>
            <w:r>
              <w:rPr>
                <w:noProof/>
              </w:rPr>
              <w:t>4</w:t>
            </w:r>
            <w:r>
              <w:rPr>
                <w:noProof/>
              </w:rPr>
              <w:fldChar w:fldCharType="end"/>
            </w:r>
          </w:hyperlink>
        </w:p>
        <w:p w:rsidR="00F13B94" w:rsidRDefault="00F13B94">
          <w:pPr>
            <w:pStyle w:val="10"/>
            <w:tabs>
              <w:tab w:val="right" w:leader="dot" w:pos="8296"/>
            </w:tabs>
            <w:rPr>
              <w:rFonts w:asciiTheme="minorHAnsi" w:eastAsiaTheme="minorEastAsia" w:hAnsiTheme="minorHAnsi" w:cstheme="minorBidi"/>
              <w:noProof/>
            </w:rPr>
          </w:pPr>
          <w:hyperlink w:anchor="_Toc94185909" w:history="1">
            <w:r w:rsidRPr="00D3232B">
              <w:rPr>
                <w:rStyle w:val="aa"/>
                <w:rFonts w:ascii="黑体" w:eastAsia="黑体" w:hAnsi="黑体" w:hint="eastAsia"/>
                <w:noProof/>
                <w:spacing w:val="-10"/>
              </w:rPr>
              <w:t>【北京】</w:t>
            </w:r>
            <w:r>
              <w:rPr>
                <w:noProof/>
              </w:rPr>
              <w:tab/>
            </w:r>
            <w:r>
              <w:rPr>
                <w:noProof/>
              </w:rPr>
              <w:fldChar w:fldCharType="begin"/>
            </w:r>
            <w:r>
              <w:rPr>
                <w:noProof/>
              </w:rPr>
              <w:instrText xml:space="preserve"> PAGEREF _Toc94185909 \h </w:instrText>
            </w:r>
            <w:r>
              <w:rPr>
                <w:noProof/>
              </w:rPr>
            </w:r>
            <w:r>
              <w:rPr>
                <w:noProof/>
              </w:rPr>
              <w:fldChar w:fldCharType="separate"/>
            </w:r>
            <w:r>
              <w:rPr>
                <w:noProof/>
              </w:rPr>
              <w:t>5</w:t>
            </w:r>
            <w:r>
              <w:rPr>
                <w:noProof/>
              </w:rPr>
              <w:fldChar w:fldCharType="end"/>
            </w:r>
          </w:hyperlink>
        </w:p>
        <w:p w:rsidR="00F13B94" w:rsidRDefault="00F13B94" w:rsidP="00F13B94">
          <w:pPr>
            <w:pStyle w:val="10"/>
            <w:tabs>
              <w:tab w:val="right" w:leader="dot" w:pos="8296"/>
            </w:tabs>
            <w:rPr>
              <w:rFonts w:asciiTheme="minorHAnsi" w:eastAsiaTheme="minorEastAsia" w:hAnsiTheme="minorHAnsi" w:cstheme="minorBidi"/>
              <w:noProof/>
            </w:rPr>
          </w:pPr>
          <w:hyperlink w:anchor="_Toc94185910" w:history="1">
            <w:bookmarkStart w:id="8" w:name="_Toc91842160"/>
            <w:r w:rsidRPr="00D3232B">
              <w:rPr>
                <w:rStyle w:val="aa"/>
                <w:rFonts w:ascii="仿宋_GB2312" w:eastAsia="仿宋_GB2312" w:hint="eastAsia"/>
                <w:b/>
                <w:noProof/>
                <w:sz w:val="32"/>
                <w:szCs w:val="32"/>
              </w:rPr>
              <w:sym w:font="Wingdings" w:char="F06E"/>
            </w:r>
            <w:bookmarkEnd w:id="8"/>
            <w:r w:rsidRPr="00D3232B">
              <w:rPr>
                <w:rStyle w:val="aa"/>
                <w:rFonts w:ascii="仿宋_GB2312" w:eastAsia="仿宋_GB2312" w:hint="eastAsia"/>
                <w:b/>
                <w:noProof/>
              </w:rPr>
              <w:t>北京发布工业互联网发展行动计划，</w:t>
            </w:r>
            <w:r w:rsidRPr="00D3232B">
              <w:rPr>
                <w:rStyle w:val="aa"/>
                <w:rFonts w:ascii="仿宋_GB2312" w:eastAsia="仿宋_GB2312"/>
                <w:b/>
                <w:noProof/>
              </w:rPr>
              <w:t>2023</w:t>
            </w:r>
            <w:r w:rsidRPr="00D3232B">
              <w:rPr>
                <w:rStyle w:val="aa"/>
                <w:rFonts w:ascii="仿宋_GB2312" w:eastAsia="仿宋_GB2312" w:hint="eastAsia"/>
                <w:b/>
                <w:noProof/>
              </w:rPr>
              <w:t>年核心产业规模将达</w:t>
            </w:r>
            <w:r w:rsidRPr="00D3232B">
              <w:rPr>
                <w:rStyle w:val="aa"/>
                <w:rFonts w:ascii="仿宋_GB2312" w:eastAsia="仿宋_GB2312"/>
                <w:b/>
                <w:noProof/>
              </w:rPr>
              <w:t>1500</w:t>
            </w:r>
            <w:r w:rsidRPr="00D3232B">
              <w:rPr>
                <w:rStyle w:val="aa"/>
                <w:rFonts w:ascii="仿宋_GB2312" w:eastAsia="仿宋_GB2312" w:hint="eastAsia"/>
                <w:b/>
                <w:noProof/>
              </w:rPr>
              <w:t>亿元</w:t>
            </w:r>
            <w:r>
              <w:rPr>
                <w:noProof/>
              </w:rPr>
              <w:tab/>
            </w:r>
            <w:r>
              <w:rPr>
                <w:noProof/>
              </w:rPr>
              <w:fldChar w:fldCharType="begin"/>
            </w:r>
            <w:r>
              <w:rPr>
                <w:noProof/>
              </w:rPr>
              <w:instrText xml:space="preserve"> PAGEREF _Toc94185910 \h </w:instrText>
            </w:r>
            <w:r>
              <w:rPr>
                <w:noProof/>
              </w:rPr>
            </w:r>
            <w:r>
              <w:rPr>
                <w:noProof/>
              </w:rPr>
              <w:fldChar w:fldCharType="separate"/>
            </w:r>
            <w:r>
              <w:rPr>
                <w:noProof/>
              </w:rPr>
              <w:t>5</w:t>
            </w:r>
            <w:r>
              <w:rPr>
                <w:noProof/>
              </w:rPr>
              <w:fldChar w:fldCharType="end"/>
            </w:r>
          </w:hyperlink>
        </w:p>
        <w:p w:rsidR="00F13B94" w:rsidRDefault="00F13B94">
          <w:pPr>
            <w:pStyle w:val="10"/>
            <w:tabs>
              <w:tab w:val="right" w:leader="dot" w:pos="8296"/>
            </w:tabs>
            <w:rPr>
              <w:rFonts w:asciiTheme="minorHAnsi" w:eastAsiaTheme="minorEastAsia" w:hAnsiTheme="minorHAnsi" w:cstheme="minorBidi"/>
              <w:noProof/>
            </w:rPr>
          </w:pPr>
          <w:hyperlink w:anchor="_Toc94185912" w:history="1">
            <w:bookmarkStart w:id="9" w:name="_Toc91842162"/>
            <w:r w:rsidRPr="00D3232B">
              <w:rPr>
                <w:rStyle w:val="aa"/>
                <w:rFonts w:ascii="仿宋_GB2312" w:eastAsia="仿宋_GB2312" w:hint="eastAsia"/>
                <w:b/>
                <w:noProof/>
                <w:sz w:val="32"/>
                <w:szCs w:val="32"/>
              </w:rPr>
              <w:sym w:font="Wingdings" w:char="F06E"/>
            </w:r>
            <w:bookmarkEnd w:id="9"/>
            <w:r w:rsidRPr="00D3232B">
              <w:rPr>
                <w:rStyle w:val="aa"/>
                <w:rFonts w:ascii="仿宋_GB2312" w:eastAsia="仿宋_GB2312" w:hint="eastAsia"/>
                <w:b/>
                <w:noProof/>
              </w:rPr>
              <w:t>统信桌面操作系统</w:t>
            </w:r>
            <w:r w:rsidRPr="00D3232B">
              <w:rPr>
                <w:rStyle w:val="aa"/>
                <w:rFonts w:ascii="仿宋_GB2312" w:eastAsia="仿宋_GB2312"/>
                <w:b/>
                <w:noProof/>
              </w:rPr>
              <w:t>V20</w:t>
            </w:r>
            <w:r w:rsidRPr="00D3232B">
              <w:rPr>
                <w:rStyle w:val="aa"/>
                <w:rFonts w:ascii="仿宋_GB2312" w:eastAsia="仿宋_GB2312" w:hint="eastAsia"/>
                <w:b/>
                <w:noProof/>
              </w:rPr>
              <w:t>（</w:t>
            </w:r>
            <w:r w:rsidRPr="00D3232B">
              <w:rPr>
                <w:rStyle w:val="aa"/>
                <w:rFonts w:ascii="仿宋_GB2312" w:eastAsia="仿宋_GB2312"/>
                <w:b/>
                <w:noProof/>
              </w:rPr>
              <w:t>LoongArch</w:t>
            </w:r>
            <w:r w:rsidRPr="00D3232B">
              <w:rPr>
                <w:rStyle w:val="aa"/>
                <w:rFonts w:ascii="仿宋_GB2312" w:eastAsia="仿宋_GB2312" w:hint="eastAsia"/>
                <w:b/>
                <w:noProof/>
              </w:rPr>
              <w:t>版）发布：适配二十多个整机厂商的龙芯</w:t>
            </w:r>
            <w:r w:rsidRPr="00D3232B">
              <w:rPr>
                <w:rStyle w:val="aa"/>
                <w:rFonts w:ascii="仿宋_GB2312" w:eastAsia="仿宋_GB2312"/>
                <w:b/>
                <w:noProof/>
              </w:rPr>
              <w:t>CPU</w:t>
            </w:r>
            <w:r w:rsidRPr="00D3232B">
              <w:rPr>
                <w:rStyle w:val="aa"/>
                <w:rFonts w:ascii="仿宋_GB2312" w:eastAsia="仿宋_GB2312" w:hint="eastAsia"/>
                <w:b/>
                <w:noProof/>
              </w:rPr>
              <w:t>机型</w:t>
            </w:r>
            <w:r>
              <w:rPr>
                <w:noProof/>
              </w:rPr>
              <w:tab/>
            </w:r>
            <w:r>
              <w:rPr>
                <w:noProof/>
              </w:rPr>
              <w:fldChar w:fldCharType="begin"/>
            </w:r>
            <w:r>
              <w:rPr>
                <w:noProof/>
              </w:rPr>
              <w:instrText xml:space="preserve"> PAGEREF _Toc94185912 \h </w:instrText>
            </w:r>
            <w:r>
              <w:rPr>
                <w:noProof/>
              </w:rPr>
            </w:r>
            <w:r>
              <w:rPr>
                <w:noProof/>
              </w:rPr>
              <w:fldChar w:fldCharType="separate"/>
            </w:r>
            <w:r>
              <w:rPr>
                <w:noProof/>
              </w:rPr>
              <w:t>5</w:t>
            </w:r>
            <w:r>
              <w:rPr>
                <w:noProof/>
              </w:rPr>
              <w:fldChar w:fldCharType="end"/>
            </w:r>
          </w:hyperlink>
        </w:p>
        <w:p w:rsidR="00F13B94" w:rsidRDefault="00F13B94" w:rsidP="00F13B94">
          <w:pPr>
            <w:pStyle w:val="10"/>
            <w:tabs>
              <w:tab w:val="right" w:leader="dot" w:pos="8296"/>
            </w:tabs>
            <w:rPr>
              <w:rFonts w:asciiTheme="minorHAnsi" w:eastAsiaTheme="minorEastAsia" w:hAnsiTheme="minorHAnsi" w:cstheme="minorBidi"/>
              <w:noProof/>
            </w:rPr>
          </w:pPr>
          <w:hyperlink w:anchor="_Toc94185913" w:history="1">
            <w:bookmarkStart w:id="10" w:name="_Toc91842164"/>
            <w:r w:rsidRPr="00D3232B">
              <w:rPr>
                <w:rStyle w:val="aa"/>
                <w:rFonts w:ascii="仿宋_GB2312" w:eastAsia="仿宋_GB2312" w:hint="eastAsia"/>
                <w:b/>
                <w:noProof/>
                <w:sz w:val="32"/>
                <w:szCs w:val="32"/>
              </w:rPr>
              <w:sym w:font="Wingdings" w:char="F06E"/>
            </w:r>
            <w:bookmarkEnd w:id="10"/>
            <w:r w:rsidRPr="00D3232B">
              <w:rPr>
                <w:rStyle w:val="aa"/>
                <w:rFonts w:ascii="仿宋_GB2312" w:eastAsia="仿宋_GB2312"/>
                <w:b/>
                <w:noProof/>
              </w:rPr>
              <w:t>2022</w:t>
            </w:r>
            <w:r w:rsidRPr="00D3232B">
              <w:rPr>
                <w:rStyle w:val="aa"/>
                <w:rFonts w:ascii="仿宋_GB2312" w:eastAsia="仿宋_GB2312" w:hint="eastAsia"/>
                <w:b/>
                <w:noProof/>
              </w:rPr>
              <w:t>年北京市高级别自动驾驶示范区将启动</w:t>
            </w:r>
            <w:r w:rsidRPr="00D3232B">
              <w:rPr>
                <w:rStyle w:val="aa"/>
                <w:rFonts w:ascii="仿宋_GB2312" w:eastAsia="仿宋_GB2312"/>
                <w:b/>
                <w:noProof/>
              </w:rPr>
              <w:t>3.0</w:t>
            </w:r>
            <w:r w:rsidRPr="00D3232B">
              <w:rPr>
                <w:rStyle w:val="aa"/>
                <w:rFonts w:ascii="仿宋_GB2312" w:eastAsia="仿宋_GB2312" w:hint="eastAsia"/>
                <w:b/>
                <w:noProof/>
              </w:rPr>
              <w:t>阶段建设</w:t>
            </w:r>
            <w:r>
              <w:rPr>
                <w:noProof/>
              </w:rPr>
              <w:tab/>
            </w:r>
            <w:r>
              <w:rPr>
                <w:noProof/>
              </w:rPr>
              <w:fldChar w:fldCharType="begin"/>
            </w:r>
            <w:r>
              <w:rPr>
                <w:noProof/>
              </w:rPr>
              <w:instrText xml:space="preserve"> PAGEREF _Toc94185913 \h </w:instrText>
            </w:r>
            <w:r>
              <w:rPr>
                <w:noProof/>
              </w:rPr>
            </w:r>
            <w:r>
              <w:rPr>
                <w:noProof/>
              </w:rPr>
              <w:fldChar w:fldCharType="separate"/>
            </w:r>
            <w:r>
              <w:rPr>
                <w:noProof/>
              </w:rPr>
              <w:t>6</w:t>
            </w:r>
            <w:r>
              <w:rPr>
                <w:noProof/>
              </w:rPr>
              <w:fldChar w:fldCharType="end"/>
            </w:r>
          </w:hyperlink>
        </w:p>
        <w:p w:rsidR="00F13B94" w:rsidRDefault="00F13B94">
          <w:pPr>
            <w:pStyle w:val="10"/>
            <w:tabs>
              <w:tab w:val="right" w:leader="dot" w:pos="8296"/>
            </w:tabs>
            <w:rPr>
              <w:rFonts w:asciiTheme="minorHAnsi" w:eastAsiaTheme="minorEastAsia" w:hAnsiTheme="minorHAnsi" w:cstheme="minorBidi"/>
              <w:noProof/>
            </w:rPr>
          </w:pPr>
          <w:hyperlink w:anchor="_Toc94185915" w:history="1">
            <w:r w:rsidRPr="00D3232B">
              <w:rPr>
                <w:rStyle w:val="aa"/>
                <w:rFonts w:ascii="仿宋_GB2312" w:eastAsia="仿宋_GB2312" w:hint="eastAsia"/>
                <w:b/>
                <w:noProof/>
                <w:sz w:val="32"/>
                <w:szCs w:val="32"/>
              </w:rPr>
              <w:sym w:font="Wingdings" w:char="F06E"/>
            </w:r>
            <w:r w:rsidRPr="00D3232B">
              <w:rPr>
                <w:rStyle w:val="aa"/>
                <w:rFonts w:ascii="仿宋_GB2312" w:eastAsia="仿宋_GB2312" w:hint="eastAsia"/>
                <w:b/>
                <w:noProof/>
              </w:rPr>
              <w:t>消息称字节跳动正测试元宇宙社交</w:t>
            </w:r>
            <w:r w:rsidRPr="00D3232B">
              <w:rPr>
                <w:rStyle w:val="aa"/>
                <w:rFonts w:ascii="仿宋_GB2312" w:eastAsia="仿宋_GB2312"/>
                <w:b/>
                <w:noProof/>
              </w:rPr>
              <w:t>APP</w:t>
            </w:r>
            <w:r w:rsidRPr="00D3232B">
              <w:rPr>
                <w:rStyle w:val="aa"/>
                <w:rFonts w:ascii="仿宋_GB2312" w:eastAsia="仿宋_GB2312" w:hint="eastAsia"/>
                <w:b/>
                <w:noProof/>
              </w:rPr>
              <w:t>“派岛”</w:t>
            </w:r>
            <w:r>
              <w:rPr>
                <w:noProof/>
              </w:rPr>
              <w:tab/>
            </w:r>
            <w:r>
              <w:rPr>
                <w:noProof/>
              </w:rPr>
              <w:fldChar w:fldCharType="begin"/>
            </w:r>
            <w:r>
              <w:rPr>
                <w:noProof/>
              </w:rPr>
              <w:instrText xml:space="preserve"> PAGEREF _Toc94185915 \h </w:instrText>
            </w:r>
            <w:r>
              <w:rPr>
                <w:noProof/>
              </w:rPr>
            </w:r>
            <w:r>
              <w:rPr>
                <w:noProof/>
              </w:rPr>
              <w:fldChar w:fldCharType="separate"/>
            </w:r>
            <w:r>
              <w:rPr>
                <w:noProof/>
              </w:rPr>
              <w:t>7</w:t>
            </w:r>
            <w:r>
              <w:rPr>
                <w:noProof/>
              </w:rPr>
              <w:fldChar w:fldCharType="end"/>
            </w:r>
          </w:hyperlink>
          <w:bookmarkStart w:id="11" w:name="_GoBack"/>
          <w:bookmarkEnd w:id="11"/>
        </w:p>
        <w:p w:rsidR="00F13B94" w:rsidRDefault="00F13B94">
          <w:pPr>
            <w:pStyle w:val="10"/>
            <w:tabs>
              <w:tab w:val="right" w:leader="dot" w:pos="8296"/>
            </w:tabs>
            <w:rPr>
              <w:rFonts w:asciiTheme="minorHAnsi" w:eastAsiaTheme="minorEastAsia" w:hAnsiTheme="minorHAnsi" w:cstheme="minorBidi"/>
              <w:noProof/>
            </w:rPr>
          </w:pPr>
          <w:hyperlink w:anchor="_Toc94185916" w:history="1">
            <w:r w:rsidRPr="00D3232B">
              <w:rPr>
                <w:rStyle w:val="aa"/>
                <w:rFonts w:ascii="黑体" w:eastAsia="黑体" w:hAnsi="黑体" w:hint="eastAsia"/>
                <w:noProof/>
                <w:spacing w:val="-10"/>
              </w:rPr>
              <w:t>【联盟动态】</w:t>
            </w:r>
            <w:r>
              <w:rPr>
                <w:noProof/>
              </w:rPr>
              <w:tab/>
            </w:r>
            <w:r>
              <w:rPr>
                <w:noProof/>
              </w:rPr>
              <w:fldChar w:fldCharType="begin"/>
            </w:r>
            <w:r>
              <w:rPr>
                <w:noProof/>
              </w:rPr>
              <w:instrText xml:space="preserve"> PAGEREF _Toc94185916 \h </w:instrText>
            </w:r>
            <w:r>
              <w:rPr>
                <w:noProof/>
              </w:rPr>
            </w:r>
            <w:r>
              <w:rPr>
                <w:noProof/>
              </w:rPr>
              <w:fldChar w:fldCharType="separate"/>
            </w:r>
            <w:r>
              <w:rPr>
                <w:noProof/>
              </w:rPr>
              <w:t>7</w:t>
            </w:r>
            <w:r>
              <w:rPr>
                <w:noProof/>
              </w:rPr>
              <w:fldChar w:fldCharType="end"/>
            </w:r>
          </w:hyperlink>
        </w:p>
        <w:p w:rsidR="00F13B94" w:rsidRDefault="00F13B94">
          <w:pPr>
            <w:pStyle w:val="10"/>
            <w:tabs>
              <w:tab w:val="right" w:leader="dot" w:pos="8296"/>
            </w:tabs>
            <w:rPr>
              <w:rFonts w:asciiTheme="minorHAnsi" w:eastAsiaTheme="minorEastAsia" w:hAnsiTheme="minorHAnsi" w:cstheme="minorBidi"/>
              <w:noProof/>
            </w:rPr>
          </w:pPr>
          <w:hyperlink w:anchor="_Toc94185917" w:history="1">
            <w:bookmarkStart w:id="12" w:name="_Toc91842167"/>
            <w:r w:rsidRPr="00D3232B">
              <w:rPr>
                <w:rStyle w:val="aa"/>
                <w:rFonts w:ascii="仿宋_GB2312" w:eastAsia="仿宋_GB2312" w:hint="eastAsia"/>
                <w:b/>
                <w:noProof/>
                <w:sz w:val="32"/>
                <w:szCs w:val="32"/>
              </w:rPr>
              <w:sym w:font="Wingdings" w:char="F06E"/>
            </w:r>
            <w:bookmarkEnd w:id="12"/>
            <w:r w:rsidRPr="00D3232B">
              <w:rPr>
                <w:rStyle w:val="aa"/>
                <w:rFonts w:ascii="仿宋_GB2312" w:eastAsia="仿宋_GB2312" w:hint="eastAsia"/>
                <w:b/>
                <w:noProof/>
              </w:rPr>
              <w:t>“云原生与元宇宙”闭门研讨会在京召开</w:t>
            </w:r>
            <w:r>
              <w:rPr>
                <w:noProof/>
              </w:rPr>
              <w:tab/>
            </w:r>
            <w:r>
              <w:rPr>
                <w:noProof/>
              </w:rPr>
              <w:fldChar w:fldCharType="begin"/>
            </w:r>
            <w:r>
              <w:rPr>
                <w:noProof/>
              </w:rPr>
              <w:instrText xml:space="preserve"> PAGEREF _Toc94185917 \h </w:instrText>
            </w:r>
            <w:r>
              <w:rPr>
                <w:noProof/>
              </w:rPr>
            </w:r>
            <w:r>
              <w:rPr>
                <w:noProof/>
              </w:rPr>
              <w:fldChar w:fldCharType="separate"/>
            </w:r>
            <w:r>
              <w:rPr>
                <w:noProof/>
              </w:rPr>
              <w:t>7</w:t>
            </w:r>
            <w:r>
              <w:rPr>
                <w:noProof/>
              </w:rPr>
              <w:fldChar w:fldCharType="end"/>
            </w:r>
          </w:hyperlink>
        </w:p>
        <w:p w:rsidR="004B062F" w:rsidRPr="00680677" w:rsidRDefault="006847CF" w:rsidP="00680677">
          <w:pPr>
            <w:sectPr w:rsidR="004B062F" w:rsidRPr="00680677">
              <w:headerReference w:type="default" r:id="rId9"/>
              <w:footerReference w:type="default" r:id="rId10"/>
              <w:footerReference w:type="first" r:id="rId11"/>
              <w:pgSz w:w="11906" w:h="16838"/>
              <w:pgMar w:top="1440" w:right="1800" w:bottom="1440" w:left="1800" w:header="851" w:footer="992" w:gutter="0"/>
              <w:pgNumType w:start="1" w:chapStyle="1"/>
              <w:cols w:space="720"/>
              <w:docGrid w:type="lines" w:linePitch="312"/>
            </w:sectPr>
          </w:pPr>
          <w:r>
            <w:rPr>
              <w:rFonts w:asciiTheme="majorEastAsia" w:eastAsiaTheme="majorEastAsia" w:hAnsiTheme="majorEastAsia" w:cstheme="majorEastAsia" w:hint="eastAsia"/>
              <w:sz w:val="28"/>
              <w:szCs w:val="28"/>
            </w:rPr>
            <w:fldChar w:fldCharType="end"/>
          </w:r>
        </w:p>
      </w:sdtContent>
    </w:sdt>
    <w:p w:rsidR="004B062F" w:rsidRDefault="006847CF">
      <w:pPr>
        <w:widowControl/>
        <w:spacing w:line="560" w:lineRule="exact"/>
        <w:ind w:firstLineChars="200" w:firstLine="600"/>
        <w:jc w:val="left"/>
        <w:outlineLvl w:val="0"/>
        <w:rPr>
          <w:rFonts w:ascii="仿宋_GB2312" w:eastAsia="仿宋_GB2312" w:hAnsi="仿宋_GB2312" w:cs="仿宋_GB2312"/>
          <w:bCs/>
          <w:color w:val="000000"/>
          <w:sz w:val="32"/>
          <w:szCs w:val="32"/>
        </w:rPr>
      </w:pPr>
      <w:bookmarkStart w:id="13" w:name="_Toc94185898"/>
      <w:r>
        <w:rPr>
          <w:rFonts w:ascii="黑体" w:eastAsia="黑体" w:hAnsi="黑体" w:hint="eastAsia"/>
          <w:spacing w:val="-10"/>
          <w:sz w:val="32"/>
          <w:szCs w:val="32"/>
        </w:rPr>
        <w:lastRenderedPageBreak/>
        <w:t>【</w:t>
      </w:r>
      <w:r>
        <w:rPr>
          <w:rFonts w:ascii="黑体" w:eastAsia="黑体" w:hAnsi="黑体"/>
          <w:spacing w:val="-10"/>
          <w:sz w:val="32"/>
          <w:szCs w:val="32"/>
        </w:rPr>
        <w:t>国</w:t>
      </w:r>
      <w:r>
        <w:rPr>
          <w:rFonts w:ascii="黑体" w:eastAsia="黑体" w:hAnsi="黑体" w:hint="eastAsia"/>
          <w:spacing w:val="-10"/>
          <w:sz w:val="32"/>
          <w:szCs w:val="32"/>
        </w:rPr>
        <w:t>际】</w:t>
      </w:r>
      <w:bookmarkEnd w:id="13"/>
    </w:p>
    <w:p w:rsidR="004739B4" w:rsidRDefault="004739B4" w:rsidP="004739B4">
      <w:pPr>
        <w:widowControl/>
        <w:spacing w:line="560" w:lineRule="exact"/>
        <w:ind w:firstLineChars="196" w:firstLine="630"/>
        <w:jc w:val="left"/>
        <w:outlineLvl w:val="0"/>
        <w:rPr>
          <w:rFonts w:ascii="仿宋_GB2312" w:eastAsia="仿宋_GB2312" w:hAnsi="仿宋_GB2312" w:cs="仿宋_GB2312"/>
          <w:b/>
          <w:color w:val="000000"/>
          <w:sz w:val="32"/>
          <w:szCs w:val="32"/>
        </w:rPr>
      </w:pPr>
      <w:bookmarkStart w:id="14" w:name="_Toc94185899"/>
      <w:r>
        <w:rPr>
          <w:rFonts w:ascii="仿宋_GB2312" w:eastAsia="仿宋_GB2312" w:hint="eastAsia"/>
          <w:b/>
          <w:sz w:val="32"/>
          <w:szCs w:val="32"/>
        </w:rPr>
        <w:sym w:font="Wingdings" w:char="F06E"/>
      </w:r>
      <w:r w:rsidR="00A13BD4" w:rsidRPr="00A13BD4">
        <w:rPr>
          <w:rFonts w:ascii="仿宋_GB2312" w:eastAsia="仿宋_GB2312" w:hint="eastAsia"/>
          <w:b/>
          <w:sz w:val="32"/>
          <w:szCs w:val="32"/>
        </w:rPr>
        <w:t>丰田或将于2025年推出汽车软件平台</w:t>
      </w:r>
      <w:bookmarkEnd w:id="14"/>
    </w:p>
    <w:p w:rsidR="004739B4" w:rsidRDefault="00A13BD4" w:rsidP="00A13BD4">
      <w:pPr>
        <w:widowControl/>
        <w:spacing w:line="560" w:lineRule="exact"/>
        <w:ind w:firstLineChars="200" w:firstLine="640"/>
        <w:rPr>
          <w:rFonts w:ascii="仿宋_GB2312" w:eastAsia="仿宋_GB2312" w:hAnsi="仿宋_GB2312" w:cs="仿宋_GB2312"/>
          <w:bCs/>
          <w:color w:val="000000"/>
          <w:sz w:val="32"/>
          <w:szCs w:val="32"/>
        </w:rPr>
      </w:pPr>
      <w:r w:rsidRPr="00A13BD4">
        <w:rPr>
          <w:rFonts w:ascii="仿宋_GB2312" w:eastAsia="仿宋_GB2312" w:hAnsi="仿宋_GB2312" w:cs="仿宋_GB2312" w:hint="eastAsia"/>
          <w:bCs/>
          <w:color w:val="000000"/>
          <w:sz w:val="32"/>
          <w:szCs w:val="32"/>
        </w:rPr>
        <w:t>北京时间1月4日早间消息，据报道，日本汽车制造商丰田汽车公司计划在2025年前推出自己的操作系统，该系统将能够处理自动驾驶等高级操作。从管理发动机和电池，到支持自动驾驶、娱乐和导航等功能，软件在汽车中扮演着越来越重要的角色。丰田汽车的软件平台</w:t>
      </w:r>
      <w:proofErr w:type="spellStart"/>
      <w:r w:rsidRPr="00A13BD4">
        <w:rPr>
          <w:rFonts w:ascii="仿宋_GB2312" w:eastAsia="仿宋_GB2312" w:hAnsi="仿宋_GB2312" w:cs="仿宋_GB2312" w:hint="eastAsia"/>
          <w:bCs/>
          <w:color w:val="000000"/>
          <w:sz w:val="32"/>
          <w:szCs w:val="32"/>
        </w:rPr>
        <w:t>Arene</w:t>
      </w:r>
      <w:proofErr w:type="spellEnd"/>
      <w:r w:rsidRPr="00A13BD4">
        <w:rPr>
          <w:rFonts w:ascii="仿宋_GB2312" w:eastAsia="仿宋_GB2312" w:hAnsi="仿宋_GB2312" w:cs="仿宋_GB2312" w:hint="eastAsia"/>
          <w:bCs/>
          <w:color w:val="000000"/>
          <w:sz w:val="32"/>
          <w:szCs w:val="32"/>
        </w:rPr>
        <w:t>将与德国竞争对手大众汽车公司和戴姆勒公司展开竞争。大众汽车正在研发自己的“VW.OS”操作系统软件，戴姆勒计划在2024年之前在其汽车上推出自己的“梅赛德斯-奔驰操作系统”。据报道，丰田的目标是在2025年之前将这一操作系统安装在自己的汽车上，并计划将来向斯巴鲁等子公司提供这一系统。报道说，丰田正在考虑一种授权模式，让其他电动或无人驾驶汽车制造商和公司也能使用</w:t>
      </w:r>
      <w:proofErr w:type="spellStart"/>
      <w:r w:rsidRPr="00A13BD4">
        <w:rPr>
          <w:rFonts w:ascii="仿宋_GB2312" w:eastAsia="仿宋_GB2312" w:hAnsi="仿宋_GB2312" w:cs="仿宋_GB2312" w:hint="eastAsia"/>
          <w:bCs/>
          <w:color w:val="000000"/>
          <w:sz w:val="32"/>
          <w:szCs w:val="32"/>
        </w:rPr>
        <w:t>Arene</w:t>
      </w:r>
      <w:proofErr w:type="spellEnd"/>
      <w:r w:rsidRPr="00A13BD4">
        <w:rPr>
          <w:rFonts w:ascii="仿宋_GB2312" w:eastAsia="仿宋_GB2312" w:hAnsi="仿宋_GB2312" w:cs="仿宋_GB2312" w:hint="eastAsia"/>
          <w:bCs/>
          <w:color w:val="000000"/>
          <w:sz w:val="32"/>
          <w:szCs w:val="32"/>
        </w:rPr>
        <w:t>。丰田没有立即回应置评请求。</w:t>
      </w:r>
    </w:p>
    <w:p w:rsidR="004739B4" w:rsidRDefault="004739B4" w:rsidP="004739B4">
      <w:pPr>
        <w:widowControl/>
        <w:spacing w:line="560" w:lineRule="exact"/>
        <w:ind w:firstLine="645"/>
        <w:jc w:val="left"/>
        <w:rPr>
          <w:rStyle w:val="aa"/>
          <w:rFonts w:ascii="仿宋_GB2312" w:eastAsia="仿宋_GB2312"/>
          <w:sz w:val="32"/>
          <w:szCs w:val="32"/>
        </w:rPr>
      </w:pPr>
      <w:r>
        <w:rPr>
          <w:rFonts w:ascii="仿宋_GB2312" w:eastAsia="仿宋_GB2312" w:hint="eastAsia"/>
          <w:sz w:val="32"/>
          <w:szCs w:val="32"/>
        </w:rPr>
        <w:t>（来源：1月</w:t>
      </w:r>
      <w:r w:rsidR="00A13BD4">
        <w:rPr>
          <w:rFonts w:ascii="仿宋_GB2312" w:eastAsia="仿宋_GB2312" w:hint="eastAsia"/>
          <w:sz w:val="32"/>
          <w:szCs w:val="32"/>
        </w:rPr>
        <w:t>4</w:t>
      </w:r>
      <w:r>
        <w:rPr>
          <w:rFonts w:ascii="仿宋_GB2312" w:eastAsia="仿宋_GB2312" w:hint="eastAsia"/>
          <w:sz w:val="32"/>
          <w:szCs w:val="32"/>
        </w:rPr>
        <w:t>日，</w:t>
      </w:r>
      <w:r w:rsidR="00A13BD4">
        <w:rPr>
          <w:rFonts w:ascii="仿宋_GB2312" w:eastAsia="仿宋_GB2312" w:hint="eastAsia"/>
          <w:sz w:val="32"/>
          <w:szCs w:val="32"/>
        </w:rPr>
        <w:t>新浪科技</w:t>
      </w:r>
      <w:r>
        <w:rPr>
          <w:rFonts w:ascii="仿宋_GB2312" w:eastAsia="仿宋_GB2312" w:hint="eastAsia"/>
          <w:sz w:val="32"/>
          <w:szCs w:val="32"/>
        </w:rPr>
        <w:t>）</w:t>
      </w:r>
      <w:hyperlink r:id="rId12" w:history="1">
        <w:r>
          <w:rPr>
            <w:rStyle w:val="aa"/>
            <w:rFonts w:ascii="仿宋_GB2312" w:eastAsia="仿宋_GB2312" w:hint="eastAsia"/>
            <w:sz w:val="32"/>
            <w:szCs w:val="32"/>
          </w:rPr>
          <w:t>原文链接</w:t>
        </w:r>
      </w:hyperlink>
    </w:p>
    <w:p w:rsidR="00A64527" w:rsidRDefault="00A64527" w:rsidP="00A64527">
      <w:pPr>
        <w:widowControl/>
        <w:spacing w:line="560" w:lineRule="exact"/>
        <w:ind w:firstLineChars="200" w:firstLine="643"/>
        <w:jc w:val="left"/>
        <w:outlineLvl w:val="0"/>
        <w:rPr>
          <w:rFonts w:ascii="仿宋_GB2312" w:eastAsia="仿宋_GB2312" w:hAnsi="仿宋_GB2312" w:cs="仿宋_GB2312"/>
          <w:b/>
          <w:color w:val="000000"/>
          <w:sz w:val="32"/>
          <w:szCs w:val="32"/>
        </w:rPr>
      </w:pPr>
      <w:bookmarkStart w:id="15" w:name="_Toc94185900"/>
      <w:r>
        <w:rPr>
          <w:rFonts w:ascii="仿宋_GB2312" w:eastAsia="仿宋_GB2312" w:hint="eastAsia"/>
          <w:b/>
          <w:sz w:val="32"/>
          <w:szCs w:val="32"/>
        </w:rPr>
        <w:sym w:font="Wingdings" w:char="F06E"/>
      </w:r>
      <w:r w:rsidR="00FB220A" w:rsidRPr="00FB220A">
        <w:rPr>
          <w:rFonts w:ascii="仿宋_GB2312" w:eastAsia="仿宋_GB2312" w:hint="eastAsia"/>
          <w:b/>
          <w:sz w:val="32"/>
          <w:szCs w:val="32"/>
        </w:rPr>
        <w:t>英伟达向艺术家创作者提供免费元宇宙软件</w:t>
      </w:r>
      <w:bookmarkEnd w:id="15"/>
    </w:p>
    <w:p w:rsidR="00A64527" w:rsidRPr="00E45A19" w:rsidRDefault="00FB220A" w:rsidP="00FB220A">
      <w:pPr>
        <w:widowControl/>
        <w:spacing w:line="560" w:lineRule="exact"/>
        <w:ind w:firstLineChars="200" w:firstLine="640"/>
        <w:rPr>
          <w:rFonts w:ascii="仿宋_GB2312" w:eastAsia="仿宋_GB2312" w:hAnsi="仿宋_GB2312" w:cs="仿宋_GB2312"/>
          <w:bCs/>
          <w:color w:val="000000"/>
          <w:sz w:val="32"/>
          <w:szCs w:val="32"/>
        </w:rPr>
      </w:pPr>
      <w:r w:rsidRPr="00FB220A">
        <w:rPr>
          <w:rFonts w:ascii="仿宋_GB2312" w:eastAsia="仿宋_GB2312" w:hAnsi="仿宋_GB2312" w:cs="仿宋_GB2312" w:hint="eastAsia"/>
          <w:bCs/>
          <w:color w:val="000000"/>
          <w:sz w:val="32"/>
          <w:szCs w:val="32"/>
        </w:rPr>
        <w:t>北京时间1月5日早间消息，英伟达开发出创建元宇宙虚拟世界的软件</w:t>
      </w:r>
      <w:proofErr w:type="spellStart"/>
      <w:r w:rsidRPr="00FB220A">
        <w:rPr>
          <w:rFonts w:ascii="仿宋_GB2312" w:eastAsia="仿宋_GB2312" w:hAnsi="仿宋_GB2312" w:cs="仿宋_GB2312" w:hint="eastAsia"/>
          <w:bCs/>
          <w:color w:val="000000"/>
          <w:sz w:val="32"/>
          <w:szCs w:val="32"/>
        </w:rPr>
        <w:t>Omniverse</w:t>
      </w:r>
      <w:proofErr w:type="spellEnd"/>
      <w:r w:rsidRPr="00FB220A">
        <w:rPr>
          <w:rFonts w:ascii="仿宋_GB2312" w:eastAsia="仿宋_GB2312" w:hAnsi="仿宋_GB2312" w:cs="仿宋_GB2312" w:hint="eastAsia"/>
          <w:bCs/>
          <w:color w:val="000000"/>
          <w:sz w:val="32"/>
          <w:szCs w:val="32"/>
        </w:rPr>
        <w:t>，现在它免费向艺术家、创作者提供软件。不只如此，英伟达还与几个平台签署技术协议，让艺术家可以在平台上出售自己创作的3D内容。元宇宙高度信赖显示计算技术，而英伟达正是这方面的专家。在CES展会上，英伟达宣布将向个体艺术家提供免费</w:t>
      </w:r>
      <w:proofErr w:type="spellStart"/>
      <w:r w:rsidRPr="00FB220A">
        <w:rPr>
          <w:rFonts w:ascii="仿宋_GB2312" w:eastAsia="仿宋_GB2312" w:hAnsi="仿宋_GB2312" w:cs="仿宋_GB2312" w:hint="eastAsia"/>
          <w:bCs/>
          <w:color w:val="000000"/>
          <w:sz w:val="32"/>
          <w:szCs w:val="32"/>
        </w:rPr>
        <w:t>Omniverse</w:t>
      </w:r>
      <w:proofErr w:type="spellEnd"/>
      <w:r w:rsidRPr="00FB220A">
        <w:rPr>
          <w:rFonts w:ascii="仿宋_GB2312" w:eastAsia="仿宋_GB2312" w:hAnsi="仿宋_GB2312" w:cs="仿宋_GB2312" w:hint="eastAsia"/>
          <w:bCs/>
          <w:color w:val="000000"/>
          <w:sz w:val="32"/>
          <w:szCs w:val="32"/>
        </w:rPr>
        <w:t>软件。去年11月英伟达曾发布消息称，企业客户使用</w:t>
      </w:r>
      <w:proofErr w:type="spellStart"/>
      <w:r w:rsidRPr="00FB220A">
        <w:rPr>
          <w:rFonts w:ascii="仿宋_GB2312" w:eastAsia="仿宋_GB2312" w:hAnsi="仿宋_GB2312" w:cs="仿宋_GB2312" w:hint="eastAsia"/>
          <w:bCs/>
          <w:color w:val="000000"/>
          <w:sz w:val="32"/>
          <w:szCs w:val="32"/>
        </w:rPr>
        <w:t>Omniverse</w:t>
      </w:r>
      <w:proofErr w:type="spellEnd"/>
      <w:r w:rsidRPr="00FB220A">
        <w:rPr>
          <w:rFonts w:ascii="仿宋_GB2312" w:eastAsia="仿宋_GB2312" w:hAnsi="仿宋_GB2312" w:cs="仿宋_GB2312" w:hint="eastAsia"/>
          <w:bCs/>
          <w:color w:val="000000"/>
          <w:sz w:val="32"/>
          <w:szCs w:val="32"/>
        </w:rPr>
        <w:lastRenderedPageBreak/>
        <w:t>每年至少要交9000美元。英伟达与四个平台签署协议，它们分别是</w:t>
      </w:r>
      <w:proofErr w:type="spellStart"/>
      <w:r w:rsidRPr="00FB220A">
        <w:rPr>
          <w:rFonts w:ascii="仿宋_GB2312" w:eastAsia="仿宋_GB2312" w:hAnsi="仿宋_GB2312" w:cs="仿宋_GB2312" w:hint="eastAsia"/>
          <w:bCs/>
          <w:color w:val="000000"/>
          <w:sz w:val="32"/>
          <w:szCs w:val="32"/>
        </w:rPr>
        <w:t>Shutterstock</w:t>
      </w:r>
      <w:proofErr w:type="spellEnd"/>
      <w:r w:rsidRPr="00FB220A">
        <w:rPr>
          <w:rFonts w:ascii="仿宋_GB2312" w:eastAsia="仿宋_GB2312" w:hAnsi="仿宋_GB2312" w:cs="仿宋_GB2312" w:hint="eastAsia"/>
          <w:bCs/>
          <w:color w:val="000000"/>
          <w:sz w:val="32"/>
          <w:szCs w:val="32"/>
        </w:rPr>
        <w:t>、</w:t>
      </w:r>
      <w:proofErr w:type="spellStart"/>
      <w:r w:rsidRPr="00FB220A">
        <w:rPr>
          <w:rFonts w:ascii="仿宋_GB2312" w:eastAsia="仿宋_GB2312" w:hAnsi="仿宋_GB2312" w:cs="仿宋_GB2312" w:hint="eastAsia"/>
          <w:bCs/>
          <w:color w:val="000000"/>
          <w:sz w:val="32"/>
          <w:szCs w:val="32"/>
        </w:rPr>
        <w:t>CGTrader</w:t>
      </w:r>
      <w:proofErr w:type="spellEnd"/>
      <w:r w:rsidRPr="00FB220A">
        <w:rPr>
          <w:rFonts w:ascii="仿宋_GB2312" w:eastAsia="仿宋_GB2312" w:hAnsi="仿宋_GB2312" w:cs="仿宋_GB2312" w:hint="eastAsia"/>
          <w:bCs/>
          <w:color w:val="000000"/>
          <w:sz w:val="32"/>
          <w:szCs w:val="32"/>
        </w:rPr>
        <w:t>、</w:t>
      </w:r>
      <w:proofErr w:type="spellStart"/>
      <w:r w:rsidRPr="00FB220A">
        <w:rPr>
          <w:rFonts w:ascii="仿宋_GB2312" w:eastAsia="仿宋_GB2312" w:hAnsi="仿宋_GB2312" w:cs="仿宋_GB2312" w:hint="eastAsia"/>
          <w:bCs/>
          <w:color w:val="000000"/>
          <w:sz w:val="32"/>
          <w:szCs w:val="32"/>
        </w:rPr>
        <w:t>Sketchfab</w:t>
      </w:r>
      <w:proofErr w:type="spellEnd"/>
      <w:r w:rsidRPr="00FB220A">
        <w:rPr>
          <w:rFonts w:ascii="仿宋_GB2312" w:eastAsia="仿宋_GB2312" w:hAnsi="仿宋_GB2312" w:cs="仿宋_GB2312" w:hint="eastAsia"/>
          <w:bCs/>
          <w:color w:val="000000"/>
          <w:sz w:val="32"/>
          <w:szCs w:val="32"/>
        </w:rPr>
        <w:t>和</w:t>
      </w:r>
      <w:proofErr w:type="spellStart"/>
      <w:r w:rsidRPr="00FB220A">
        <w:rPr>
          <w:rFonts w:ascii="仿宋_GB2312" w:eastAsia="仿宋_GB2312" w:hAnsi="仿宋_GB2312" w:cs="仿宋_GB2312" w:hint="eastAsia"/>
          <w:bCs/>
          <w:color w:val="000000"/>
          <w:sz w:val="32"/>
          <w:szCs w:val="32"/>
        </w:rPr>
        <w:t>Twinbru</w:t>
      </w:r>
      <w:proofErr w:type="spellEnd"/>
      <w:r w:rsidRPr="00FB220A">
        <w:rPr>
          <w:rFonts w:ascii="仿宋_GB2312" w:eastAsia="仿宋_GB2312" w:hAnsi="仿宋_GB2312" w:cs="仿宋_GB2312" w:hint="eastAsia"/>
          <w:bCs/>
          <w:color w:val="000000"/>
          <w:sz w:val="32"/>
          <w:szCs w:val="32"/>
        </w:rPr>
        <w:t>，这些平台的内容将会出现在</w:t>
      </w:r>
      <w:proofErr w:type="spellStart"/>
      <w:r w:rsidRPr="00FB220A">
        <w:rPr>
          <w:rFonts w:ascii="仿宋_GB2312" w:eastAsia="仿宋_GB2312" w:hAnsi="仿宋_GB2312" w:cs="仿宋_GB2312" w:hint="eastAsia"/>
          <w:bCs/>
          <w:color w:val="000000"/>
          <w:sz w:val="32"/>
          <w:szCs w:val="32"/>
        </w:rPr>
        <w:t>Omniverse</w:t>
      </w:r>
      <w:proofErr w:type="spellEnd"/>
      <w:r w:rsidRPr="00FB220A">
        <w:rPr>
          <w:rFonts w:ascii="仿宋_GB2312" w:eastAsia="仿宋_GB2312" w:hAnsi="仿宋_GB2312" w:cs="仿宋_GB2312" w:hint="eastAsia"/>
          <w:bCs/>
          <w:color w:val="000000"/>
          <w:sz w:val="32"/>
          <w:szCs w:val="32"/>
        </w:rPr>
        <w:t>软件套装中。</w:t>
      </w:r>
    </w:p>
    <w:p w:rsidR="00A64527" w:rsidRPr="0011133C" w:rsidRDefault="00A64527" w:rsidP="00A64527">
      <w:pPr>
        <w:widowControl/>
        <w:spacing w:line="560" w:lineRule="exact"/>
        <w:ind w:firstLineChars="200" w:firstLine="640"/>
        <w:jc w:val="left"/>
        <w:rPr>
          <w:rFonts w:ascii="Times New Roman" w:eastAsia="仿宋_GB2312" w:hAnsi="Times New Roman"/>
          <w:bCs/>
          <w:color w:val="000000"/>
          <w:sz w:val="32"/>
          <w:szCs w:val="32"/>
        </w:rPr>
      </w:pPr>
      <w:r>
        <w:rPr>
          <w:rFonts w:ascii="仿宋_GB2312" w:eastAsia="仿宋_GB2312" w:hint="eastAsia"/>
          <w:sz w:val="32"/>
          <w:szCs w:val="32"/>
        </w:rPr>
        <w:t>（来源：</w:t>
      </w:r>
      <w:r w:rsidR="00FB220A">
        <w:rPr>
          <w:rFonts w:ascii="仿宋_GB2312" w:eastAsia="仿宋_GB2312" w:hint="eastAsia"/>
          <w:sz w:val="32"/>
          <w:szCs w:val="32"/>
        </w:rPr>
        <w:t>1</w:t>
      </w:r>
      <w:r>
        <w:rPr>
          <w:rFonts w:ascii="仿宋_GB2312" w:eastAsia="仿宋_GB2312" w:hint="eastAsia"/>
          <w:sz w:val="32"/>
          <w:szCs w:val="32"/>
        </w:rPr>
        <w:t>月</w:t>
      </w:r>
      <w:r w:rsidR="00FB220A">
        <w:rPr>
          <w:rFonts w:ascii="仿宋_GB2312" w:eastAsia="仿宋_GB2312" w:hint="eastAsia"/>
          <w:sz w:val="32"/>
          <w:szCs w:val="32"/>
        </w:rPr>
        <w:t>5</w:t>
      </w:r>
      <w:r>
        <w:rPr>
          <w:rFonts w:ascii="仿宋_GB2312" w:eastAsia="仿宋_GB2312" w:hint="eastAsia"/>
          <w:sz w:val="32"/>
          <w:szCs w:val="32"/>
        </w:rPr>
        <w:t>日，</w:t>
      </w:r>
      <w:r w:rsidR="00FB220A">
        <w:rPr>
          <w:rFonts w:ascii="仿宋_GB2312" w:eastAsia="仿宋_GB2312" w:hint="eastAsia"/>
          <w:sz w:val="32"/>
          <w:szCs w:val="32"/>
        </w:rPr>
        <w:t>新浪科技</w:t>
      </w:r>
      <w:r>
        <w:rPr>
          <w:rFonts w:ascii="仿宋_GB2312" w:eastAsia="仿宋_GB2312" w:hint="eastAsia"/>
          <w:sz w:val="32"/>
          <w:szCs w:val="32"/>
        </w:rPr>
        <w:t>）</w:t>
      </w:r>
      <w:hyperlink r:id="rId13" w:history="1">
        <w:r>
          <w:rPr>
            <w:rStyle w:val="aa"/>
            <w:rFonts w:ascii="仿宋_GB2312" w:eastAsia="仿宋_GB2312" w:hint="eastAsia"/>
            <w:sz w:val="32"/>
            <w:szCs w:val="32"/>
          </w:rPr>
          <w:t>原文链接</w:t>
        </w:r>
      </w:hyperlink>
    </w:p>
    <w:p w:rsidR="004B062F" w:rsidRDefault="006847CF">
      <w:pPr>
        <w:widowControl/>
        <w:spacing w:line="560" w:lineRule="exact"/>
        <w:ind w:firstLineChars="200" w:firstLine="643"/>
        <w:jc w:val="left"/>
        <w:outlineLvl w:val="0"/>
        <w:rPr>
          <w:rFonts w:ascii="仿宋_GB2312" w:eastAsia="仿宋_GB2312" w:hAnsi="仿宋_GB2312" w:cs="仿宋_GB2312"/>
          <w:b/>
          <w:color w:val="000000"/>
          <w:sz w:val="32"/>
          <w:szCs w:val="32"/>
        </w:rPr>
      </w:pPr>
      <w:bookmarkStart w:id="16" w:name="_Toc94185901"/>
      <w:r>
        <w:rPr>
          <w:rFonts w:ascii="仿宋_GB2312" w:eastAsia="仿宋_GB2312" w:hint="eastAsia"/>
          <w:b/>
          <w:sz w:val="32"/>
          <w:szCs w:val="32"/>
        </w:rPr>
        <w:sym w:font="Wingdings" w:char="F06E"/>
      </w:r>
      <w:r w:rsidR="004C1F92" w:rsidRPr="004C1F92">
        <w:rPr>
          <w:rFonts w:ascii="仿宋_GB2312" w:eastAsia="仿宋_GB2312" w:hint="eastAsia"/>
          <w:b/>
          <w:sz w:val="32"/>
          <w:szCs w:val="32"/>
        </w:rPr>
        <w:t>报告称2021年Linux的恶意软件样本数量增加了35%</w:t>
      </w:r>
      <w:bookmarkEnd w:id="16"/>
    </w:p>
    <w:p w:rsidR="004B062F" w:rsidRDefault="004C1F92" w:rsidP="004C1F92">
      <w:pPr>
        <w:widowControl/>
        <w:spacing w:line="560" w:lineRule="exact"/>
        <w:ind w:firstLineChars="200" w:firstLine="640"/>
        <w:rPr>
          <w:rFonts w:ascii="仿宋_GB2312" w:eastAsia="仿宋_GB2312" w:hAnsi="仿宋_GB2312" w:cs="仿宋_GB2312"/>
          <w:bCs/>
          <w:color w:val="000000"/>
          <w:sz w:val="32"/>
          <w:szCs w:val="32"/>
        </w:rPr>
      </w:pPr>
      <w:r w:rsidRPr="004C1F92">
        <w:rPr>
          <w:rFonts w:ascii="仿宋_GB2312" w:eastAsia="仿宋_GB2312" w:hAnsi="仿宋_GB2312" w:cs="仿宋_GB2312" w:hint="eastAsia"/>
          <w:bCs/>
          <w:color w:val="000000"/>
          <w:sz w:val="32"/>
          <w:szCs w:val="32"/>
        </w:rPr>
        <w:t>1月16日消息，新的一年给Linux用户和爱好者带来了一些坏消息。根据网络安全公司</w:t>
      </w:r>
      <w:proofErr w:type="spellStart"/>
      <w:r w:rsidRPr="004C1F92">
        <w:rPr>
          <w:rFonts w:ascii="仿宋_GB2312" w:eastAsia="仿宋_GB2312" w:hAnsi="仿宋_GB2312" w:cs="仿宋_GB2312" w:hint="eastAsia"/>
          <w:bCs/>
          <w:color w:val="000000"/>
          <w:sz w:val="32"/>
          <w:szCs w:val="32"/>
        </w:rPr>
        <w:t>CrowdStrike</w:t>
      </w:r>
      <w:proofErr w:type="spellEnd"/>
      <w:r w:rsidRPr="004C1F92">
        <w:rPr>
          <w:rFonts w:ascii="仿宋_GB2312" w:eastAsia="仿宋_GB2312" w:hAnsi="仿宋_GB2312" w:cs="仿宋_GB2312" w:hint="eastAsia"/>
          <w:bCs/>
          <w:color w:val="000000"/>
          <w:sz w:val="32"/>
          <w:szCs w:val="32"/>
        </w:rPr>
        <w:t>发布的一份报告，与一年前相比，2021年的Linux恶意软件增加了35%。更具体地说，报告称针对各种物联网(</w:t>
      </w:r>
      <w:proofErr w:type="spellStart"/>
      <w:r w:rsidRPr="004C1F92">
        <w:rPr>
          <w:rFonts w:ascii="仿宋_GB2312" w:eastAsia="仿宋_GB2312" w:hAnsi="仿宋_GB2312" w:cs="仿宋_GB2312" w:hint="eastAsia"/>
          <w:bCs/>
          <w:color w:val="000000"/>
          <w:sz w:val="32"/>
          <w:szCs w:val="32"/>
        </w:rPr>
        <w:t>IoT</w:t>
      </w:r>
      <w:proofErr w:type="spellEnd"/>
      <w:r w:rsidRPr="004C1F92">
        <w:rPr>
          <w:rFonts w:ascii="仿宋_GB2312" w:eastAsia="仿宋_GB2312" w:hAnsi="仿宋_GB2312" w:cs="仿宋_GB2312" w:hint="eastAsia"/>
          <w:bCs/>
          <w:color w:val="000000"/>
          <w:sz w:val="32"/>
          <w:szCs w:val="32"/>
        </w:rPr>
        <w:t>)和移动设备的Linux恶意软件激增，其中一些恶意软件使用物联网来产生大规模的僵尸网络大军以执行分布式拒绝服务(</w:t>
      </w:r>
      <w:proofErr w:type="spellStart"/>
      <w:r w:rsidRPr="004C1F92">
        <w:rPr>
          <w:rFonts w:ascii="仿宋_GB2312" w:eastAsia="仿宋_GB2312" w:hAnsi="仿宋_GB2312" w:cs="仿宋_GB2312" w:hint="eastAsia"/>
          <w:bCs/>
          <w:color w:val="000000"/>
          <w:sz w:val="32"/>
          <w:szCs w:val="32"/>
        </w:rPr>
        <w:t>DDoS</w:t>
      </w:r>
      <w:proofErr w:type="spellEnd"/>
      <w:r w:rsidRPr="004C1F92">
        <w:rPr>
          <w:rFonts w:ascii="仿宋_GB2312" w:eastAsia="仿宋_GB2312" w:hAnsi="仿宋_GB2312" w:cs="仿宋_GB2312" w:hint="eastAsia"/>
          <w:bCs/>
          <w:color w:val="000000"/>
          <w:sz w:val="32"/>
          <w:szCs w:val="32"/>
        </w:rPr>
        <w:t>)攻击。IT之家了解到，该报告补充称，在前面提到的35%的恶意软件增长中，大约22%是属于三个家族的物联网特定恶意软件：</w:t>
      </w:r>
      <w:proofErr w:type="spellStart"/>
      <w:r w:rsidRPr="004C1F92">
        <w:rPr>
          <w:rFonts w:ascii="仿宋_GB2312" w:eastAsia="仿宋_GB2312" w:hAnsi="仿宋_GB2312" w:cs="仿宋_GB2312" w:hint="eastAsia"/>
          <w:bCs/>
          <w:color w:val="000000"/>
          <w:sz w:val="32"/>
          <w:szCs w:val="32"/>
        </w:rPr>
        <w:t>XorDDoS</w:t>
      </w:r>
      <w:proofErr w:type="spellEnd"/>
      <w:r w:rsidRPr="004C1F92">
        <w:rPr>
          <w:rFonts w:ascii="仿宋_GB2312" w:eastAsia="仿宋_GB2312" w:hAnsi="仿宋_GB2312" w:cs="仿宋_GB2312" w:hint="eastAsia"/>
          <w:bCs/>
          <w:color w:val="000000"/>
          <w:sz w:val="32"/>
          <w:szCs w:val="32"/>
        </w:rPr>
        <w:t>、</w:t>
      </w:r>
      <w:proofErr w:type="spellStart"/>
      <w:r w:rsidRPr="004C1F92">
        <w:rPr>
          <w:rFonts w:ascii="仿宋_GB2312" w:eastAsia="仿宋_GB2312" w:hAnsi="仿宋_GB2312" w:cs="仿宋_GB2312" w:hint="eastAsia"/>
          <w:bCs/>
          <w:color w:val="000000"/>
          <w:sz w:val="32"/>
          <w:szCs w:val="32"/>
        </w:rPr>
        <w:t>Mirai</w:t>
      </w:r>
      <w:proofErr w:type="spellEnd"/>
      <w:r w:rsidRPr="004C1F92">
        <w:rPr>
          <w:rFonts w:ascii="仿宋_GB2312" w:eastAsia="仿宋_GB2312" w:hAnsi="仿宋_GB2312" w:cs="仿宋_GB2312" w:hint="eastAsia"/>
          <w:bCs/>
          <w:color w:val="000000"/>
          <w:sz w:val="32"/>
          <w:szCs w:val="32"/>
        </w:rPr>
        <w:t>以及</w:t>
      </w:r>
      <w:proofErr w:type="spellStart"/>
      <w:r w:rsidRPr="004C1F92">
        <w:rPr>
          <w:rFonts w:ascii="仿宋_GB2312" w:eastAsia="仿宋_GB2312" w:hAnsi="仿宋_GB2312" w:cs="仿宋_GB2312" w:hint="eastAsia"/>
          <w:bCs/>
          <w:color w:val="000000"/>
          <w:sz w:val="32"/>
          <w:szCs w:val="32"/>
        </w:rPr>
        <w:t>Mozi</w:t>
      </w:r>
      <w:proofErr w:type="spellEnd"/>
      <w:r w:rsidRPr="004C1F92">
        <w:rPr>
          <w:rFonts w:ascii="仿宋_GB2312" w:eastAsia="仿宋_GB2312" w:hAnsi="仿宋_GB2312" w:cs="仿宋_GB2312" w:hint="eastAsia"/>
          <w:bCs/>
          <w:color w:val="000000"/>
          <w:sz w:val="32"/>
          <w:szCs w:val="32"/>
        </w:rPr>
        <w:t>。与2020年相比，</w:t>
      </w:r>
      <w:proofErr w:type="spellStart"/>
      <w:r w:rsidRPr="004C1F92">
        <w:rPr>
          <w:rFonts w:ascii="仿宋_GB2312" w:eastAsia="仿宋_GB2312" w:hAnsi="仿宋_GB2312" w:cs="仿宋_GB2312" w:hint="eastAsia"/>
          <w:bCs/>
          <w:color w:val="000000"/>
          <w:sz w:val="32"/>
          <w:szCs w:val="32"/>
        </w:rPr>
        <w:t>Mozi</w:t>
      </w:r>
      <w:proofErr w:type="spellEnd"/>
      <w:r w:rsidRPr="004C1F92">
        <w:rPr>
          <w:rFonts w:ascii="仿宋_GB2312" w:eastAsia="仿宋_GB2312" w:hAnsi="仿宋_GB2312" w:cs="仿宋_GB2312" w:hint="eastAsia"/>
          <w:bCs/>
          <w:color w:val="000000"/>
          <w:sz w:val="32"/>
          <w:szCs w:val="32"/>
        </w:rPr>
        <w:t>的恶意样本数量在2021年增加了900%，</w:t>
      </w:r>
      <w:proofErr w:type="spellStart"/>
      <w:r w:rsidRPr="004C1F92">
        <w:rPr>
          <w:rFonts w:ascii="仿宋_GB2312" w:eastAsia="仿宋_GB2312" w:hAnsi="仿宋_GB2312" w:cs="仿宋_GB2312" w:hint="eastAsia"/>
          <w:bCs/>
          <w:color w:val="000000"/>
          <w:sz w:val="32"/>
          <w:szCs w:val="32"/>
        </w:rPr>
        <w:t>XorDDoS</w:t>
      </w:r>
      <w:proofErr w:type="spellEnd"/>
      <w:r w:rsidRPr="004C1F92">
        <w:rPr>
          <w:rFonts w:ascii="仿宋_GB2312" w:eastAsia="仿宋_GB2312" w:hAnsi="仿宋_GB2312" w:cs="仿宋_GB2312" w:hint="eastAsia"/>
          <w:bCs/>
          <w:color w:val="000000"/>
          <w:sz w:val="32"/>
          <w:szCs w:val="32"/>
        </w:rPr>
        <w:t>的样本数量也增加了123%，</w:t>
      </w:r>
      <w:proofErr w:type="spellStart"/>
      <w:r w:rsidRPr="004C1F92">
        <w:rPr>
          <w:rFonts w:ascii="仿宋_GB2312" w:eastAsia="仿宋_GB2312" w:hAnsi="仿宋_GB2312" w:cs="仿宋_GB2312" w:hint="eastAsia"/>
          <w:bCs/>
          <w:color w:val="000000"/>
          <w:sz w:val="32"/>
          <w:szCs w:val="32"/>
        </w:rPr>
        <w:t>Mirai</w:t>
      </w:r>
      <w:proofErr w:type="spellEnd"/>
      <w:r w:rsidRPr="004C1F92">
        <w:rPr>
          <w:rFonts w:ascii="仿宋_GB2312" w:eastAsia="仿宋_GB2312" w:hAnsi="仿宋_GB2312" w:cs="仿宋_GB2312" w:hint="eastAsia"/>
          <w:bCs/>
          <w:color w:val="000000"/>
          <w:sz w:val="32"/>
          <w:szCs w:val="32"/>
        </w:rPr>
        <w:t>的三个变种</w:t>
      </w:r>
      <w:proofErr w:type="spellStart"/>
      <w:r w:rsidRPr="004C1F92">
        <w:rPr>
          <w:rFonts w:ascii="仿宋_GB2312" w:eastAsia="仿宋_GB2312" w:hAnsi="仿宋_GB2312" w:cs="仿宋_GB2312" w:hint="eastAsia"/>
          <w:bCs/>
          <w:color w:val="000000"/>
          <w:sz w:val="32"/>
          <w:szCs w:val="32"/>
        </w:rPr>
        <w:t>Sora</w:t>
      </w:r>
      <w:proofErr w:type="spellEnd"/>
      <w:r w:rsidRPr="004C1F92">
        <w:rPr>
          <w:rFonts w:ascii="仿宋_GB2312" w:eastAsia="仿宋_GB2312" w:hAnsi="仿宋_GB2312" w:cs="仿宋_GB2312" w:hint="eastAsia"/>
          <w:bCs/>
          <w:color w:val="000000"/>
          <w:sz w:val="32"/>
          <w:szCs w:val="32"/>
        </w:rPr>
        <w:t>、IZIH9和</w:t>
      </w:r>
      <w:proofErr w:type="spellStart"/>
      <w:r w:rsidRPr="004C1F92">
        <w:rPr>
          <w:rFonts w:ascii="仿宋_GB2312" w:eastAsia="仿宋_GB2312" w:hAnsi="仿宋_GB2312" w:cs="仿宋_GB2312" w:hint="eastAsia"/>
          <w:bCs/>
          <w:color w:val="000000"/>
          <w:sz w:val="32"/>
          <w:szCs w:val="32"/>
        </w:rPr>
        <w:t>Rekai</w:t>
      </w:r>
      <w:proofErr w:type="spellEnd"/>
      <w:r w:rsidRPr="004C1F92">
        <w:rPr>
          <w:rFonts w:ascii="仿宋_GB2312" w:eastAsia="仿宋_GB2312" w:hAnsi="仿宋_GB2312" w:cs="仿宋_GB2312" w:hint="eastAsia"/>
          <w:bCs/>
          <w:color w:val="000000"/>
          <w:sz w:val="32"/>
          <w:szCs w:val="32"/>
        </w:rPr>
        <w:t>在2021年分别增加了33%、39%和83%。</w:t>
      </w:r>
    </w:p>
    <w:p w:rsidR="004B062F" w:rsidRDefault="006847CF">
      <w:pPr>
        <w:widowControl/>
        <w:spacing w:line="560" w:lineRule="exact"/>
        <w:ind w:firstLine="645"/>
        <w:jc w:val="left"/>
        <w:rPr>
          <w:rStyle w:val="aa"/>
          <w:rFonts w:ascii="仿宋_GB2312" w:eastAsia="仿宋_GB2312"/>
          <w:sz w:val="32"/>
          <w:szCs w:val="32"/>
        </w:rPr>
      </w:pPr>
      <w:r>
        <w:rPr>
          <w:rFonts w:ascii="仿宋_GB2312" w:eastAsia="仿宋_GB2312" w:hint="eastAsia"/>
          <w:sz w:val="32"/>
          <w:szCs w:val="32"/>
        </w:rPr>
        <w:t>（来源：</w:t>
      </w:r>
      <w:r w:rsidR="001F5FDC">
        <w:rPr>
          <w:rFonts w:ascii="仿宋_GB2312" w:eastAsia="仿宋_GB2312" w:hint="eastAsia"/>
          <w:sz w:val="32"/>
          <w:szCs w:val="32"/>
        </w:rPr>
        <w:t>1</w:t>
      </w:r>
      <w:r>
        <w:rPr>
          <w:rFonts w:ascii="仿宋_GB2312" w:eastAsia="仿宋_GB2312" w:hint="eastAsia"/>
          <w:sz w:val="32"/>
          <w:szCs w:val="32"/>
        </w:rPr>
        <w:t>月</w:t>
      </w:r>
      <w:r w:rsidR="004C1F92">
        <w:rPr>
          <w:rFonts w:ascii="仿宋_GB2312" w:eastAsia="仿宋_GB2312" w:hint="eastAsia"/>
          <w:sz w:val="32"/>
          <w:szCs w:val="32"/>
        </w:rPr>
        <w:t>16</w:t>
      </w:r>
      <w:r>
        <w:rPr>
          <w:rFonts w:ascii="仿宋_GB2312" w:eastAsia="仿宋_GB2312" w:hint="eastAsia"/>
          <w:sz w:val="32"/>
          <w:szCs w:val="32"/>
        </w:rPr>
        <w:t>日，</w:t>
      </w:r>
      <w:r w:rsidR="004C1F92">
        <w:rPr>
          <w:rFonts w:ascii="仿宋_GB2312" w:eastAsia="仿宋_GB2312" w:hint="eastAsia"/>
          <w:sz w:val="32"/>
          <w:szCs w:val="32"/>
        </w:rPr>
        <w:t>IT之家</w:t>
      </w:r>
      <w:r>
        <w:rPr>
          <w:rFonts w:ascii="仿宋_GB2312" w:eastAsia="仿宋_GB2312" w:hint="eastAsia"/>
          <w:sz w:val="32"/>
          <w:szCs w:val="32"/>
        </w:rPr>
        <w:t>）</w:t>
      </w:r>
      <w:hyperlink r:id="rId14" w:history="1">
        <w:r>
          <w:rPr>
            <w:rStyle w:val="aa"/>
            <w:rFonts w:ascii="仿宋_GB2312" w:eastAsia="仿宋_GB2312" w:hint="eastAsia"/>
            <w:sz w:val="32"/>
            <w:szCs w:val="32"/>
          </w:rPr>
          <w:t>原文链接</w:t>
        </w:r>
      </w:hyperlink>
    </w:p>
    <w:p w:rsidR="00C34210" w:rsidRDefault="00C34210" w:rsidP="00C34210">
      <w:pPr>
        <w:widowControl/>
        <w:spacing w:line="560" w:lineRule="exact"/>
        <w:ind w:firstLineChars="200" w:firstLine="643"/>
        <w:jc w:val="left"/>
        <w:outlineLvl w:val="0"/>
        <w:rPr>
          <w:rFonts w:ascii="仿宋_GB2312" w:eastAsia="仿宋_GB2312"/>
          <w:b/>
          <w:sz w:val="32"/>
          <w:szCs w:val="32"/>
        </w:rPr>
      </w:pPr>
      <w:bookmarkStart w:id="17" w:name="_Toc479872867"/>
      <w:bookmarkStart w:id="18" w:name="_Toc94185902"/>
      <w:r>
        <w:rPr>
          <w:rFonts w:ascii="仿宋_GB2312" w:eastAsia="仿宋_GB2312" w:hint="eastAsia"/>
          <w:b/>
          <w:sz w:val="32"/>
          <w:szCs w:val="32"/>
        </w:rPr>
        <w:sym w:font="Wingdings" w:char="F06E"/>
      </w:r>
      <w:r w:rsidR="00172E14" w:rsidRPr="00172E14">
        <w:rPr>
          <w:rFonts w:ascii="仿宋_GB2312" w:eastAsia="仿宋_GB2312" w:hint="eastAsia"/>
          <w:b/>
          <w:sz w:val="32"/>
          <w:szCs w:val="32"/>
        </w:rPr>
        <w:t>微软宣布687亿美元收购动视暴雪</w:t>
      </w:r>
      <w:bookmarkEnd w:id="18"/>
    </w:p>
    <w:p w:rsidR="00C34210" w:rsidRDefault="00172E14" w:rsidP="00C34210">
      <w:pPr>
        <w:widowControl/>
        <w:spacing w:line="560" w:lineRule="exact"/>
        <w:ind w:firstLine="645"/>
        <w:rPr>
          <w:rFonts w:ascii="仿宋_GB2312" w:eastAsia="仿宋_GB2312" w:hAnsi="仿宋_GB2312" w:cs="仿宋_GB2312"/>
          <w:bCs/>
          <w:color w:val="000000"/>
          <w:sz w:val="32"/>
          <w:szCs w:val="32"/>
        </w:rPr>
      </w:pPr>
      <w:r w:rsidRPr="00172E14">
        <w:rPr>
          <w:rFonts w:ascii="仿宋_GB2312" w:eastAsia="仿宋_GB2312" w:hAnsi="仿宋_GB2312" w:cs="仿宋_GB2312" w:hint="eastAsia"/>
          <w:bCs/>
          <w:color w:val="000000"/>
          <w:sz w:val="32"/>
          <w:szCs w:val="32"/>
        </w:rPr>
        <w:t>据报道，微软宣布将以每股95美元的价格收购游戏巨头动视暴雪，全现金交易总价值687亿美元。微软表示，交易完成后，微软将成为世界上收入第三高的游戏公司，这笔收购将包括动视（Activision）、暴雪（Blizzard）和国王工作室（King Studios）的标志性特许经营权，如《魔兽》</w:t>
      </w:r>
      <w:r w:rsidRPr="00172E14">
        <w:rPr>
          <w:rFonts w:ascii="仿宋_GB2312" w:eastAsia="仿宋_GB2312" w:hAnsi="仿宋_GB2312" w:cs="仿宋_GB2312" w:hint="eastAsia"/>
          <w:bCs/>
          <w:color w:val="000000"/>
          <w:sz w:val="32"/>
          <w:szCs w:val="32"/>
        </w:rPr>
        <w:lastRenderedPageBreak/>
        <w:t>《暗黑破坏神》《守望先锋》，以及通过美国职业棒球大联盟进行的全球电子竞技活动。这将是微软史上最大规模的一笔收购。</w:t>
      </w:r>
    </w:p>
    <w:p w:rsidR="00C34210" w:rsidRDefault="00C34210" w:rsidP="00C34210">
      <w:pPr>
        <w:widowControl/>
        <w:spacing w:line="560" w:lineRule="exact"/>
        <w:ind w:firstLine="645"/>
        <w:jc w:val="left"/>
        <w:rPr>
          <w:rFonts w:ascii="仿宋_GB2312" w:eastAsia="仿宋_GB2312"/>
          <w:color w:val="0000FF"/>
          <w:sz w:val="32"/>
          <w:szCs w:val="32"/>
          <w:u w:val="single"/>
        </w:rPr>
      </w:pPr>
      <w:r>
        <w:rPr>
          <w:rFonts w:ascii="仿宋_GB2312" w:eastAsia="仿宋_GB2312" w:hint="eastAsia"/>
          <w:sz w:val="32"/>
          <w:szCs w:val="32"/>
        </w:rPr>
        <w:t>（来源：</w:t>
      </w:r>
      <w:r w:rsidR="00172E14">
        <w:rPr>
          <w:rFonts w:ascii="仿宋_GB2312" w:eastAsia="仿宋_GB2312" w:hint="eastAsia"/>
          <w:sz w:val="32"/>
          <w:szCs w:val="32"/>
        </w:rPr>
        <w:t>1</w:t>
      </w:r>
      <w:r>
        <w:rPr>
          <w:rFonts w:ascii="仿宋_GB2312" w:eastAsia="仿宋_GB2312" w:hint="eastAsia"/>
          <w:sz w:val="32"/>
          <w:szCs w:val="32"/>
        </w:rPr>
        <w:t>月</w:t>
      </w:r>
      <w:r w:rsidR="00172E14">
        <w:rPr>
          <w:rFonts w:ascii="仿宋_GB2312" w:eastAsia="仿宋_GB2312" w:hint="eastAsia"/>
          <w:sz w:val="32"/>
          <w:szCs w:val="32"/>
        </w:rPr>
        <w:t>18</w:t>
      </w:r>
      <w:r>
        <w:rPr>
          <w:rFonts w:ascii="仿宋_GB2312" w:eastAsia="仿宋_GB2312" w:hint="eastAsia"/>
          <w:sz w:val="32"/>
          <w:szCs w:val="32"/>
        </w:rPr>
        <w:t>日，</w:t>
      </w:r>
      <w:r w:rsidR="00172E14">
        <w:rPr>
          <w:rFonts w:ascii="仿宋_GB2312" w:eastAsia="仿宋_GB2312" w:hint="eastAsia"/>
          <w:sz w:val="32"/>
          <w:szCs w:val="32"/>
        </w:rPr>
        <w:t>腾讯科技</w:t>
      </w:r>
      <w:r>
        <w:rPr>
          <w:rFonts w:ascii="仿宋_GB2312" w:eastAsia="仿宋_GB2312" w:hint="eastAsia"/>
          <w:sz w:val="32"/>
          <w:szCs w:val="32"/>
        </w:rPr>
        <w:t>）</w:t>
      </w:r>
      <w:hyperlink r:id="rId15" w:history="1">
        <w:r>
          <w:rPr>
            <w:rStyle w:val="aa"/>
            <w:rFonts w:ascii="仿宋_GB2312" w:eastAsia="仿宋_GB2312" w:hint="eastAsia"/>
            <w:sz w:val="32"/>
            <w:szCs w:val="32"/>
          </w:rPr>
          <w:t>原文链接</w:t>
        </w:r>
      </w:hyperlink>
    </w:p>
    <w:p w:rsidR="004B062F" w:rsidRDefault="006847CF">
      <w:pPr>
        <w:widowControl/>
        <w:spacing w:line="560" w:lineRule="exact"/>
        <w:ind w:firstLineChars="200" w:firstLine="600"/>
        <w:jc w:val="left"/>
        <w:outlineLvl w:val="0"/>
        <w:rPr>
          <w:rFonts w:ascii="仿宋_GB2312" w:eastAsia="仿宋_GB2312" w:hAnsi="仿宋_GB2312" w:cs="仿宋_GB2312"/>
          <w:bCs/>
          <w:color w:val="000000"/>
          <w:sz w:val="32"/>
          <w:szCs w:val="32"/>
        </w:rPr>
      </w:pPr>
      <w:bookmarkStart w:id="19" w:name="_Toc94185903"/>
      <w:r>
        <w:rPr>
          <w:rFonts w:ascii="黑体" w:eastAsia="黑体" w:hAnsi="黑体" w:hint="eastAsia"/>
          <w:spacing w:val="-10"/>
          <w:sz w:val="32"/>
          <w:szCs w:val="32"/>
        </w:rPr>
        <w:t>【</w:t>
      </w:r>
      <w:r>
        <w:rPr>
          <w:rFonts w:ascii="黑体" w:eastAsia="黑体" w:hAnsi="黑体"/>
          <w:spacing w:val="-10"/>
          <w:sz w:val="32"/>
          <w:szCs w:val="32"/>
        </w:rPr>
        <w:t>国内</w:t>
      </w:r>
      <w:r>
        <w:rPr>
          <w:rFonts w:ascii="黑体" w:eastAsia="黑体" w:hAnsi="黑体" w:hint="eastAsia"/>
          <w:spacing w:val="-10"/>
          <w:sz w:val="32"/>
          <w:szCs w:val="32"/>
        </w:rPr>
        <w:t>】</w:t>
      </w:r>
      <w:bookmarkStart w:id="20" w:name="_Toc20085"/>
      <w:bookmarkEnd w:id="17"/>
      <w:bookmarkEnd w:id="19"/>
    </w:p>
    <w:p w:rsidR="00B03771" w:rsidRPr="00B1597D" w:rsidRDefault="00B03771" w:rsidP="00B03771">
      <w:pPr>
        <w:widowControl/>
        <w:spacing w:line="560" w:lineRule="exact"/>
        <w:ind w:firstLineChars="196" w:firstLine="630"/>
        <w:jc w:val="left"/>
        <w:outlineLvl w:val="0"/>
        <w:rPr>
          <w:rFonts w:ascii="仿宋_GB2312" w:eastAsia="仿宋_GB2312" w:hAnsi="仿宋_GB2312" w:cs="仿宋_GB2312"/>
          <w:b/>
          <w:color w:val="000000"/>
          <w:sz w:val="32"/>
          <w:szCs w:val="32"/>
        </w:rPr>
      </w:pPr>
      <w:bookmarkStart w:id="21" w:name="_Toc94185904"/>
      <w:r>
        <w:rPr>
          <w:rFonts w:ascii="仿宋_GB2312" w:eastAsia="仿宋_GB2312" w:hint="eastAsia"/>
          <w:b/>
          <w:sz w:val="32"/>
          <w:szCs w:val="32"/>
        </w:rPr>
        <w:sym w:font="Wingdings" w:char="F06E"/>
      </w:r>
      <w:r w:rsidR="00CA48EF" w:rsidRPr="00CA48EF">
        <w:rPr>
          <w:rFonts w:ascii="仿宋_GB2312" w:eastAsia="仿宋_GB2312" w:hint="eastAsia"/>
          <w:b/>
          <w:sz w:val="32"/>
          <w:szCs w:val="32"/>
        </w:rPr>
        <w:t>腾讯接入数字人民币 微信支持数字人民币支付</w:t>
      </w:r>
      <w:bookmarkEnd w:id="21"/>
    </w:p>
    <w:p w:rsidR="00B03771" w:rsidRDefault="00CA48EF" w:rsidP="00CA48EF">
      <w:pPr>
        <w:widowControl/>
        <w:spacing w:line="560" w:lineRule="exact"/>
        <w:ind w:firstLineChars="200" w:firstLine="640"/>
        <w:rPr>
          <w:rFonts w:ascii="仿宋_GB2312" w:eastAsia="仿宋_GB2312" w:hAnsi="仿宋_GB2312" w:cs="仿宋_GB2312"/>
          <w:bCs/>
          <w:color w:val="000000"/>
          <w:sz w:val="32"/>
          <w:szCs w:val="32"/>
        </w:rPr>
      </w:pPr>
      <w:r w:rsidRPr="00CA48EF">
        <w:rPr>
          <w:rFonts w:ascii="仿宋_GB2312" w:eastAsia="仿宋_GB2312" w:hAnsi="仿宋_GB2312" w:cs="仿宋_GB2312" w:hint="eastAsia"/>
          <w:bCs/>
          <w:color w:val="000000"/>
          <w:sz w:val="32"/>
          <w:szCs w:val="32"/>
        </w:rPr>
        <w:t>1月6日上午消息，近日，数字人民币App升级更新，微众银行（微信支付）数字人民币钱包随之上线，腾讯开始为用户提供数字人民币服务。用户实名开通微众银行（微信支付）数字人民币钱包后，可以使用数字人民币App或微信进行支付。实名开通用户的微信支付“钱包”页面新增“数字人民币”入口，微信“收付款”页面新增“使用数字人民币付款”选项。通过微信扫一扫数字人民币收款码，或向商家出示微信的数字人民币付款码，用户就能便捷地支付数字人民币。据了解，北京冬奥村计划于1月27日开村，数字人民币将在北京冬奥会的相关场景开展试点，腾讯为此将进一步探索数字人民币创新支付体验。去年4月，腾讯首度披露了阶段性进展，自2018年2月开始深度参研数字人民币项目。</w:t>
      </w:r>
    </w:p>
    <w:p w:rsidR="00B03771" w:rsidRDefault="00B03771" w:rsidP="00B03771">
      <w:pPr>
        <w:widowControl/>
        <w:spacing w:line="560" w:lineRule="exact"/>
        <w:ind w:firstLineChars="200" w:firstLine="640"/>
        <w:jc w:val="left"/>
        <w:rPr>
          <w:rFonts w:ascii="Times New Roman" w:eastAsia="仿宋_GB2312" w:hAnsi="Times New Roman"/>
          <w:bCs/>
          <w:color w:val="000000"/>
          <w:sz w:val="32"/>
          <w:szCs w:val="32"/>
        </w:rPr>
      </w:pPr>
      <w:r>
        <w:rPr>
          <w:rFonts w:ascii="仿宋_GB2312" w:eastAsia="仿宋_GB2312" w:hint="eastAsia"/>
          <w:sz w:val="32"/>
          <w:szCs w:val="32"/>
        </w:rPr>
        <w:t>（来源：1月</w:t>
      </w:r>
      <w:r w:rsidR="00CA48EF">
        <w:rPr>
          <w:rFonts w:ascii="仿宋_GB2312" w:eastAsia="仿宋_GB2312" w:hint="eastAsia"/>
          <w:sz w:val="32"/>
          <w:szCs w:val="32"/>
        </w:rPr>
        <w:t>6</w:t>
      </w:r>
      <w:r>
        <w:rPr>
          <w:rFonts w:ascii="仿宋_GB2312" w:eastAsia="仿宋_GB2312" w:hint="eastAsia"/>
          <w:sz w:val="32"/>
          <w:szCs w:val="32"/>
        </w:rPr>
        <w:t>日，</w:t>
      </w:r>
      <w:r w:rsidR="00CA48EF">
        <w:rPr>
          <w:rFonts w:ascii="仿宋_GB2312" w:eastAsia="仿宋_GB2312" w:hint="eastAsia"/>
          <w:sz w:val="32"/>
          <w:szCs w:val="32"/>
        </w:rPr>
        <w:t>新浪科技</w:t>
      </w:r>
      <w:r>
        <w:rPr>
          <w:rFonts w:ascii="仿宋_GB2312" w:eastAsia="仿宋_GB2312" w:hint="eastAsia"/>
          <w:sz w:val="32"/>
          <w:szCs w:val="32"/>
        </w:rPr>
        <w:t>）</w:t>
      </w:r>
      <w:hyperlink r:id="rId16" w:history="1">
        <w:r>
          <w:rPr>
            <w:rStyle w:val="aa"/>
            <w:rFonts w:ascii="仿宋_GB2312" w:eastAsia="仿宋_GB2312" w:hint="eastAsia"/>
            <w:sz w:val="32"/>
            <w:szCs w:val="32"/>
          </w:rPr>
          <w:t>原文链接</w:t>
        </w:r>
      </w:hyperlink>
    </w:p>
    <w:p w:rsidR="0012396B" w:rsidRDefault="0012396B" w:rsidP="0012396B">
      <w:pPr>
        <w:widowControl/>
        <w:spacing w:line="560" w:lineRule="exact"/>
        <w:ind w:firstLineChars="196" w:firstLine="630"/>
        <w:jc w:val="left"/>
        <w:outlineLvl w:val="0"/>
        <w:rPr>
          <w:rFonts w:ascii="仿宋_GB2312" w:eastAsia="仿宋_GB2312" w:hAnsi="仿宋_GB2312" w:cs="仿宋_GB2312"/>
          <w:b/>
          <w:color w:val="000000"/>
          <w:sz w:val="32"/>
          <w:szCs w:val="32"/>
        </w:rPr>
      </w:pPr>
      <w:bookmarkStart w:id="22" w:name="_Toc94185905"/>
      <w:r>
        <w:rPr>
          <w:rFonts w:ascii="仿宋_GB2312" w:eastAsia="仿宋_GB2312" w:hint="eastAsia"/>
          <w:b/>
          <w:sz w:val="32"/>
          <w:szCs w:val="32"/>
        </w:rPr>
        <w:sym w:font="Wingdings" w:char="F06E"/>
      </w:r>
      <w:r w:rsidR="00DA3006" w:rsidRPr="00DA3006">
        <w:rPr>
          <w:rFonts w:ascii="仿宋_GB2312" w:eastAsia="仿宋_GB2312" w:hint="eastAsia"/>
          <w:b/>
          <w:sz w:val="32"/>
          <w:szCs w:val="32"/>
        </w:rPr>
        <w:t>上海印发新时期促进上海市集成电路产业和软件产业高质量发展若干政策的通知</w:t>
      </w:r>
      <w:bookmarkEnd w:id="22"/>
    </w:p>
    <w:p w:rsidR="0012396B" w:rsidRDefault="00DA3006" w:rsidP="00DA3006">
      <w:pPr>
        <w:widowControl/>
        <w:spacing w:line="560" w:lineRule="exact"/>
        <w:ind w:firstLineChars="200" w:firstLine="640"/>
        <w:rPr>
          <w:rFonts w:ascii="仿宋_GB2312" w:eastAsia="仿宋_GB2312" w:hAnsi="仿宋_GB2312" w:cs="仿宋_GB2312"/>
          <w:bCs/>
          <w:color w:val="000000"/>
          <w:sz w:val="32"/>
          <w:szCs w:val="32"/>
        </w:rPr>
      </w:pPr>
      <w:r w:rsidRPr="00DA3006">
        <w:rPr>
          <w:rFonts w:ascii="仿宋_GB2312" w:eastAsia="仿宋_GB2312" w:hAnsi="仿宋_GB2312" w:cs="仿宋_GB2312" w:hint="eastAsia"/>
          <w:bCs/>
          <w:color w:val="000000"/>
          <w:sz w:val="32"/>
          <w:szCs w:val="32"/>
        </w:rPr>
        <w:t>上海印发新时期促进上海市集成电路产业和软件产业高质量发展若干政策的通知。对于符合以下条件的集成电路</w:t>
      </w:r>
      <w:r w:rsidRPr="00DA3006">
        <w:rPr>
          <w:rFonts w:ascii="仿宋_GB2312" w:eastAsia="仿宋_GB2312" w:hAnsi="仿宋_GB2312" w:cs="仿宋_GB2312" w:hint="eastAsia"/>
          <w:bCs/>
          <w:color w:val="000000"/>
          <w:sz w:val="32"/>
          <w:szCs w:val="32"/>
        </w:rPr>
        <w:lastRenderedPageBreak/>
        <w:t>和软件重大项目，市战略性新兴产业专项资金进一步加大支持力度：（一）对于零部件、原材料等自主研发取得重大突破并实现实际销售的集成电路装备材料重大项目，支持比例为项目新增投资的30%，支持金额原则上不高于1亿元；（二）对于EDA、基础软件、工业软件、信息安全软件重大项目，项目新增投资可放宽到不低于5000万元，支持比例为项目新增投资的30%，支持金额原则上不高于1亿元；（三）对于符合条件的设计企业开展有利于促进本市集成电路线宽小于28纳米（含）工艺产线应用的流片服务，相关流片费计入项目新增投资，对流片费给予30%的支持，支持金额原则上不高于1亿元。</w:t>
      </w:r>
    </w:p>
    <w:p w:rsidR="0012396B" w:rsidRDefault="0012396B" w:rsidP="0012396B">
      <w:pPr>
        <w:widowControl/>
        <w:spacing w:line="560" w:lineRule="exact"/>
        <w:ind w:firstLineChars="196" w:firstLine="627"/>
        <w:jc w:val="left"/>
        <w:outlineLvl w:val="0"/>
        <w:rPr>
          <w:rFonts w:ascii="仿宋_GB2312" w:eastAsia="仿宋_GB2312"/>
          <w:b/>
          <w:sz w:val="32"/>
          <w:szCs w:val="32"/>
        </w:rPr>
      </w:pPr>
      <w:bookmarkStart w:id="23" w:name="_Toc44332588"/>
      <w:bookmarkStart w:id="24" w:name="_Toc49521015"/>
      <w:bookmarkStart w:id="25" w:name="_Toc41572898"/>
      <w:bookmarkStart w:id="26" w:name="_Toc47006773"/>
      <w:bookmarkStart w:id="27" w:name="_Toc52351808"/>
      <w:bookmarkStart w:id="28" w:name="_Toc54790364"/>
      <w:bookmarkStart w:id="29" w:name="_Toc57645775"/>
      <w:bookmarkStart w:id="30" w:name="_Toc60313558"/>
      <w:bookmarkStart w:id="31" w:name="_Toc62741177"/>
      <w:bookmarkStart w:id="32" w:name="_Toc65245320"/>
      <w:bookmarkStart w:id="33" w:name="_Toc65246486"/>
      <w:bookmarkStart w:id="34" w:name="_Toc68096798"/>
      <w:bookmarkStart w:id="35" w:name="_Toc73450523"/>
      <w:bookmarkStart w:id="36" w:name="_Toc73451454"/>
      <w:bookmarkStart w:id="37" w:name="_Toc75957655"/>
      <w:bookmarkStart w:id="38" w:name="_Toc78818937"/>
      <w:bookmarkStart w:id="39" w:name="_Toc81319481"/>
      <w:bookmarkStart w:id="40" w:name="_Toc83895266"/>
      <w:bookmarkStart w:id="41" w:name="_Toc86417270"/>
      <w:bookmarkStart w:id="42" w:name="_Toc89185078"/>
      <w:bookmarkStart w:id="43" w:name="_Toc89185390"/>
      <w:bookmarkStart w:id="44" w:name="_Toc91842156"/>
      <w:bookmarkStart w:id="45" w:name="_Toc94185906"/>
      <w:r>
        <w:rPr>
          <w:rFonts w:ascii="仿宋_GB2312" w:eastAsia="仿宋_GB2312" w:hint="eastAsia"/>
          <w:sz w:val="32"/>
          <w:szCs w:val="32"/>
        </w:rPr>
        <w:t>（来源：</w:t>
      </w:r>
      <w:r w:rsidR="00F617F3">
        <w:rPr>
          <w:rFonts w:ascii="仿宋_GB2312" w:eastAsia="仿宋_GB2312" w:hint="eastAsia"/>
          <w:sz w:val="32"/>
          <w:szCs w:val="32"/>
        </w:rPr>
        <w:t>1</w:t>
      </w:r>
      <w:r>
        <w:rPr>
          <w:rFonts w:ascii="仿宋_GB2312" w:eastAsia="仿宋_GB2312" w:hint="eastAsia"/>
          <w:sz w:val="32"/>
          <w:szCs w:val="32"/>
        </w:rPr>
        <w:t>月</w:t>
      </w:r>
      <w:r w:rsidR="00DA3006">
        <w:rPr>
          <w:rFonts w:ascii="仿宋_GB2312" w:eastAsia="仿宋_GB2312" w:hint="eastAsia"/>
          <w:sz w:val="32"/>
          <w:szCs w:val="32"/>
        </w:rPr>
        <w:t>19</w:t>
      </w:r>
      <w:r w:rsidR="00893B57">
        <w:rPr>
          <w:rFonts w:ascii="仿宋_GB2312" w:eastAsia="仿宋_GB2312" w:hint="eastAsia"/>
          <w:sz w:val="32"/>
          <w:szCs w:val="32"/>
        </w:rPr>
        <w:t>日，</w:t>
      </w:r>
      <w:r w:rsidR="00DA3006">
        <w:rPr>
          <w:rFonts w:ascii="仿宋_GB2312" w:eastAsia="仿宋_GB2312" w:hint="eastAsia"/>
          <w:sz w:val="32"/>
          <w:szCs w:val="32"/>
        </w:rPr>
        <w:t>证券时报</w:t>
      </w:r>
      <w:r>
        <w:rPr>
          <w:rFonts w:ascii="仿宋_GB2312" w:eastAsia="仿宋_GB2312" w:hint="eastAsia"/>
          <w:sz w:val="32"/>
          <w:szCs w:val="32"/>
        </w:rPr>
        <w:t>）</w:t>
      </w:r>
      <w:hyperlink r:id="rId17" w:history="1">
        <w:r>
          <w:rPr>
            <w:rStyle w:val="aa"/>
            <w:rFonts w:ascii="仿宋_GB2312" w:eastAsia="仿宋_GB2312" w:hint="eastAsia"/>
            <w:sz w:val="32"/>
            <w:szCs w:val="32"/>
          </w:rPr>
          <w:t>原文链接</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hyperlink>
    </w:p>
    <w:p w:rsidR="00F25A16" w:rsidRDefault="00F25A16" w:rsidP="00F25A16">
      <w:pPr>
        <w:widowControl/>
        <w:spacing w:line="560" w:lineRule="exact"/>
        <w:ind w:firstLineChars="196" w:firstLine="630"/>
        <w:jc w:val="left"/>
        <w:outlineLvl w:val="0"/>
        <w:rPr>
          <w:rFonts w:ascii="仿宋_GB2312" w:eastAsia="仿宋_GB2312" w:hAnsi="仿宋_GB2312" w:cs="仿宋_GB2312"/>
          <w:b/>
          <w:color w:val="000000"/>
          <w:sz w:val="32"/>
          <w:szCs w:val="32"/>
        </w:rPr>
      </w:pPr>
      <w:bookmarkStart w:id="46" w:name="_Toc94185907"/>
      <w:r>
        <w:rPr>
          <w:rFonts w:ascii="仿宋_GB2312" w:eastAsia="仿宋_GB2312" w:hint="eastAsia"/>
          <w:b/>
          <w:sz w:val="32"/>
          <w:szCs w:val="32"/>
        </w:rPr>
        <w:sym w:font="Wingdings" w:char="F06E"/>
      </w:r>
      <w:r w:rsidR="00973F6C" w:rsidRPr="00973F6C">
        <w:rPr>
          <w:rFonts w:ascii="仿宋_GB2312" w:eastAsia="仿宋_GB2312" w:hint="eastAsia"/>
          <w:b/>
          <w:sz w:val="32"/>
          <w:szCs w:val="32"/>
        </w:rPr>
        <w:t>工信部：2021年软件业务收入保持较快增长 盈利能力稳步提升</w:t>
      </w:r>
      <w:bookmarkEnd w:id="46"/>
    </w:p>
    <w:p w:rsidR="00F25A16" w:rsidRDefault="00973F6C" w:rsidP="00973F6C">
      <w:pPr>
        <w:widowControl/>
        <w:spacing w:line="560" w:lineRule="exact"/>
        <w:ind w:firstLineChars="200" w:firstLine="640"/>
        <w:rPr>
          <w:rFonts w:ascii="仿宋_GB2312" w:eastAsia="仿宋_GB2312" w:hAnsi="仿宋_GB2312" w:cs="仿宋_GB2312"/>
          <w:bCs/>
          <w:color w:val="000000"/>
          <w:sz w:val="32"/>
          <w:szCs w:val="32"/>
        </w:rPr>
      </w:pPr>
      <w:r w:rsidRPr="00973F6C">
        <w:rPr>
          <w:rFonts w:ascii="仿宋_GB2312" w:eastAsia="仿宋_GB2312" w:hAnsi="仿宋_GB2312" w:cs="仿宋_GB2312" w:hint="eastAsia"/>
          <w:bCs/>
          <w:color w:val="000000"/>
          <w:sz w:val="32"/>
          <w:szCs w:val="32"/>
        </w:rPr>
        <w:t>2021年，我国软件和信息技术服务业运行态势良好，软件业务收入保持较快增长，盈利能力稳步提升，软件业务出口保持增长，从业人员规模不断扩大，“十四五”实现良好开局。2021年，全国软件和信息技术服务业规模以上企业超4万家，累计完成软件业务收入94994亿元，同比增长17.7%，两年复合增长率为15.5%。2021年，软件业利润总额11875亿元，同比增长7.6%，两年复合增长率为7.7%；主营业务利润率提高0.1个百分点达9.2%。</w:t>
      </w:r>
    </w:p>
    <w:p w:rsidR="00F25A16" w:rsidRDefault="00F25A16" w:rsidP="00F25A16">
      <w:pPr>
        <w:widowControl/>
        <w:spacing w:line="560" w:lineRule="exact"/>
        <w:ind w:firstLineChars="200" w:firstLine="640"/>
        <w:jc w:val="left"/>
        <w:rPr>
          <w:rStyle w:val="aa"/>
          <w:rFonts w:ascii="Times New Roman" w:eastAsia="仿宋_GB2312" w:hAnsi="Times New Roman"/>
          <w:bCs/>
          <w:color w:val="000000"/>
          <w:sz w:val="32"/>
          <w:szCs w:val="32"/>
          <w:u w:val="none"/>
        </w:rPr>
      </w:pPr>
      <w:r>
        <w:rPr>
          <w:rFonts w:ascii="仿宋_GB2312" w:eastAsia="仿宋_GB2312" w:hint="eastAsia"/>
          <w:sz w:val="32"/>
          <w:szCs w:val="32"/>
        </w:rPr>
        <w:t>（来源：</w:t>
      </w:r>
      <w:r w:rsidR="003438BE">
        <w:rPr>
          <w:rFonts w:ascii="仿宋_GB2312" w:eastAsia="仿宋_GB2312" w:hint="eastAsia"/>
          <w:sz w:val="32"/>
          <w:szCs w:val="32"/>
        </w:rPr>
        <w:t>1</w:t>
      </w:r>
      <w:r>
        <w:rPr>
          <w:rFonts w:ascii="仿宋_GB2312" w:eastAsia="仿宋_GB2312" w:hint="eastAsia"/>
          <w:sz w:val="32"/>
          <w:szCs w:val="32"/>
        </w:rPr>
        <w:t>月</w:t>
      </w:r>
      <w:r w:rsidR="007915C6">
        <w:rPr>
          <w:rFonts w:ascii="仿宋_GB2312" w:eastAsia="仿宋_GB2312" w:hint="eastAsia"/>
          <w:sz w:val="32"/>
          <w:szCs w:val="32"/>
        </w:rPr>
        <w:t>2</w:t>
      </w:r>
      <w:r w:rsidR="00973F6C">
        <w:rPr>
          <w:rFonts w:ascii="仿宋_GB2312" w:eastAsia="仿宋_GB2312" w:hint="eastAsia"/>
          <w:sz w:val="32"/>
          <w:szCs w:val="32"/>
        </w:rPr>
        <w:t>1</w:t>
      </w:r>
      <w:r>
        <w:rPr>
          <w:rFonts w:ascii="仿宋_GB2312" w:eastAsia="仿宋_GB2312" w:hint="eastAsia"/>
          <w:sz w:val="32"/>
          <w:szCs w:val="32"/>
        </w:rPr>
        <w:t>日，</w:t>
      </w:r>
      <w:r w:rsidR="00435B4C">
        <w:rPr>
          <w:rFonts w:ascii="仿宋_GB2312" w:eastAsia="仿宋_GB2312" w:hint="eastAsia"/>
          <w:sz w:val="32"/>
          <w:szCs w:val="32"/>
        </w:rPr>
        <w:t>工信部</w:t>
      </w:r>
      <w:r>
        <w:rPr>
          <w:rFonts w:ascii="仿宋_GB2312" w:eastAsia="仿宋_GB2312" w:hint="eastAsia"/>
          <w:sz w:val="32"/>
          <w:szCs w:val="32"/>
        </w:rPr>
        <w:t>）</w:t>
      </w:r>
      <w:hyperlink r:id="rId18" w:history="1">
        <w:r>
          <w:rPr>
            <w:rStyle w:val="aa"/>
            <w:rFonts w:ascii="仿宋_GB2312" w:eastAsia="仿宋_GB2312" w:hint="eastAsia"/>
            <w:sz w:val="32"/>
            <w:szCs w:val="32"/>
          </w:rPr>
          <w:t>原文链接</w:t>
        </w:r>
      </w:hyperlink>
    </w:p>
    <w:p w:rsidR="00205A8A" w:rsidRDefault="00205A8A" w:rsidP="00205A8A">
      <w:pPr>
        <w:widowControl/>
        <w:spacing w:line="560" w:lineRule="exact"/>
        <w:ind w:firstLineChars="196" w:firstLine="630"/>
        <w:jc w:val="left"/>
        <w:outlineLvl w:val="0"/>
        <w:rPr>
          <w:rFonts w:ascii="仿宋_GB2312" w:eastAsia="仿宋_GB2312" w:hAnsi="仿宋_GB2312" w:cs="仿宋_GB2312"/>
          <w:b/>
          <w:color w:val="000000"/>
          <w:sz w:val="32"/>
          <w:szCs w:val="32"/>
        </w:rPr>
      </w:pPr>
      <w:bookmarkStart w:id="47" w:name="_Toc89185081"/>
      <w:bookmarkStart w:id="48" w:name="_Toc94185908"/>
      <w:r>
        <w:rPr>
          <w:rFonts w:ascii="仿宋_GB2312" w:eastAsia="仿宋_GB2312" w:hint="eastAsia"/>
          <w:b/>
          <w:sz w:val="32"/>
          <w:szCs w:val="32"/>
        </w:rPr>
        <w:sym w:font="Wingdings" w:char="F06E"/>
      </w:r>
      <w:r w:rsidR="003607DB" w:rsidRPr="003607DB">
        <w:rPr>
          <w:rFonts w:ascii="仿宋_GB2312" w:eastAsia="仿宋_GB2312" w:hint="eastAsia"/>
          <w:b/>
          <w:sz w:val="32"/>
          <w:szCs w:val="32"/>
        </w:rPr>
        <w:t>商汤科技人工智能计算中心AIDC启动运营</w:t>
      </w:r>
      <w:bookmarkEnd w:id="48"/>
    </w:p>
    <w:p w:rsidR="00205A8A" w:rsidRDefault="003607DB" w:rsidP="003607DB">
      <w:pPr>
        <w:widowControl/>
        <w:spacing w:line="560" w:lineRule="exact"/>
        <w:ind w:firstLineChars="200" w:firstLine="640"/>
        <w:rPr>
          <w:rFonts w:ascii="仿宋_GB2312" w:eastAsia="仿宋_GB2312" w:hAnsi="仿宋_GB2312" w:cs="仿宋_GB2312"/>
          <w:bCs/>
          <w:color w:val="000000"/>
          <w:sz w:val="32"/>
          <w:szCs w:val="32"/>
        </w:rPr>
      </w:pPr>
      <w:r w:rsidRPr="003607DB">
        <w:rPr>
          <w:rFonts w:ascii="仿宋_GB2312" w:eastAsia="仿宋_GB2312" w:hAnsi="仿宋_GB2312" w:cs="仿宋_GB2312" w:hint="eastAsia"/>
          <w:bCs/>
          <w:color w:val="000000"/>
          <w:sz w:val="32"/>
          <w:szCs w:val="32"/>
        </w:rPr>
        <w:lastRenderedPageBreak/>
        <w:t>2022年1月24日,上海——人工智能软件公司商汤科技</w:t>
      </w:r>
      <w:proofErr w:type="spellStart"/>
      <w:r w:rsidRPr="003607DB">
        <w:rPr>
          <w:rFonts w:ascii="仿宋_GB2312" w:eastAsia="仿宋_GB2312" w:hAnsi="仿宋_GB2312" w:cs="仿宋_GB2312" w:hint="eastAsia"/>
          <w:bCs/>
          <w:color w:val="000000"/>
          <w:sz w:val="32"/>
          <w:szCs w:val="32"/>
        </w:rPr>
        <w:t>SenseTime</w:t>
      </w:r>
      <w:proofErr w:type="spellEnd"/>
      <w:r w:rsidRPr="003607DB">
        <w:rPr>
          <w:rFonts w:ascii="仿宋_GB2312" w:eastAsia="仿宋_GB2312" w:hAnsi="仿宋_GB2312" w:cs="仿宋_GB2312" w:hint="eastAsia"/>
          <w:bCs/>
          <w:color w:val="000000"/>
          <w:sz w:val="32"/>
          <w:szCs w:val="32"/>
        </w:rPr>
        <w:t>在今天宣布,商汤科技人工智能计算中心(简称“商汤智算中心或商汤AIDC”)即日起启动运营。商汤AIDC是一座开放、大规模、低碳的先进计算基础设施,是</w:t>
      </w:r>
      <w:proofErr w:type="spellStart"/>
      <w:r w:rsidRPr="003607DB">
        <w:rPr>
          <w:rFonts w:ascii="仿宋_GB2312" w:eastAsia="仿宋_GB2312" w:hAnsi="仿宋_GB2312" w:cs="仿宋_GB2312" w:hint="eastAsia"/>
          <w:bCs/>
          <w:color w:val="000000"/>
          <w:sz w:val="32"/>
          <w:szCs w:val="32"/>
        </w:rPr>
        <w:t>SenseCore</w:t>
      </w:r>
      <w:proofErr w:type="spellEnd"/>
      <w:r w:rsidRPr="003607DB">
        <w:rPr>
          <w:rFonts w:ascii="仿宋_GB2312" w:eastAsia="仿宋_GB2312" w:hAnsi="仿宋_GB2312" w:cs="仿宋_GB2312" w:hint="eastAsia"/>
          <w:bCs/>
          <w:color w:val="000000"/>
          <w:sz w:val="32"/>
          <w:szCs w:val="32"/>
        </w:rPr>
        <w:t>商汤AI大装置的重要算力基座,其设计的峰值算力高达3740Petaflops(1Petaflop等于每秒1千万亿次浮点运算),会成为亚洲最大的人工智能计算中心之一。</w:t>
      </w:r>
    </w:p>
    <w:p w:rsidR="00205A8A" w:rsidRDefault="00205A8A" w:rsidP="00205A8A">
      <w:pPr>
        <w:widowControl/>
        <w:spacing w:line="560" w:lineRule="exact"/>
        <w:ind w:firstLineChars="200" w:firstLine="640"/>
        <w:jc w:val="left"/>
        <w:rPr>
          <w:rStyle w:val="aa"/>
          <w:rFonts w:ascii="Times New Roman" w:eastAsia="仿宋_GB2312" w:hAnsi="Times New Roman"/>
          <w:bCs/>
          <w:color w:val="000000"/>
          <w:sz w:val="32"/>
          <w:szCs w:val="32"/>
          <w:u w:val="none"/>
        </w:rPr>
      </w:pPr>
      <w:r>
        <w:rPr>
          <w:rFonts w:ascii="仿宋_GB2312" w:eastAsia="仿宋_GB2312" w:hint="eastAsia"/>
          <w:sz w:val="32"/>
          <w:szCs w:val="32"/>
        </w:rPr>
        <w:t>（来源：1月</w:t>
      </w:r>
      <w:r w:rsidR="00446220">
        <w:rPr>
          <w:rFonts w:ascii="仿宋_GB2312" w:eastAsia="仿宋_GB2312" w:hint="eastAsia"/>
          <w:sz w:val="32"/>
          <w:szCs w:val="32"/>
        </w:rPr>
        <w:t>2</w:t>
      </w:r>
      <w:r w:rsidR="003607DB">
        <w:rPr>
          <w:rFonts w:ascii="仿宋_GB2312" w:eastAsia="仿宋_GB2312" w:hint="eastAsia"/>
          <w:sz w:val="32"/>
          <w:szCs w:val="32"/>
        </w:rPr>
        <w:t>5</w:t>
      </w:r>
      <w:r w:rsidR="00446220">
        <w:rPr>
          <w:rFonts w:ascii="仿宋_GB2312" w:eastAsia="仿宋_GB2312" w:hint="eastAsia"/>
          <w:sz w:val="32"/>
          <w:szCs w:val="32"/>
        </w:rPr>
        <w:t>日，</w:t>
      </w:r>
      <w:r w:rsidR="003607DB">
        <w:rPr>
          <w:rFonts w:ascii="仿宋_GB2312" w:eastAsia="仿宋_GB2312" w:hint="eastAsia"/>
          <w:sz w:val="32"/>
          <w:szCs w:val="32"/>
        </w:rPr>
        <w:t>北青网</w:t>
      </w:r>
      <w:r>
        <w:rPr>
          <w:rFonts w:ascii="仿宋_GB2312" w:eastAsia="仿宋_GB2312" w:hint="eastAsia"/>
          <w:sz w:val="32"/>
          <w:szCs w:val="32"/>
        </w:rPr>
        <w:t>）</w:t>
      </w:r>
      <w:hyperlink r:id="rId19" w:history="1">
        <w:r>
          <w:rPr>
            <w:rStyle w:val="aa"/>
            <w:rFonts w:ascii="仿宋_GB2312" w:eastAsia="仿宋_GB2312" w:hint="eastAsia"/>
            <w:sz w:val="32"/>
            <w:szCs w:val="32"/>
          </w:rPr>
          <w:t>原文链接</w:t>
        </w:r>
      </w:hyperlink>
    </w:p>
    <w:p w:rsidR="004B062F" w:rsidRDefault="006847CF">
      <w:pPr>
        <w:widowControl/>
        <w:spacing w:line="560" w:lineRule="exact"/>
        <w:ind w:firstLineChars="200" w:firstLine="600"/>
        <w:jc w:val="left"/>
        <w:outlineLvl w:val="0"/>
        <w:rPr>
          <w:rFonts w:ascii="仿宋_GB2312" w:eastAsia="仿宋_GB2312" w:hAnsi="仿宋_GB2312" w:cs="仿宋_GB2312"/>
          <w:bCs/>
          <w:color w:val="000000"/>
          <w:sz w:val="32"/>
          <w:szCs w:val="32"/>
        </w:rPr>
      </w:pPr>
      <w:bookmarkStart w:id="49" w:name="_Toc94185909"/>
      <w:r>
        <w:rPr>
          <w:rFonts w:ascii="黑体" w:eastAsia="黑体" w:hAnsi="黑体" w:hint="eastAsia"/>
          <w:spacing w:val="-10"/>
          <w:sz w:val="32"/>
          <w:szCs w:val="32"/>
        </w:rPr>
        <w:t>【</w:t>
      </w:r>
      <w:r>
        <w:rPr>
          <w:rFonts w:ascii="黑体" w:eastAsia="黑体" w:hAnsi="黑体"/>
          <w:spacing w:val="-10"/>
          <w:sz w:val="32"/>
          <w:szCs w:val="32"/>
        </w:rPr>
        <w:t>北京</w:t>
      </w:r>
      <w:r>
        <w:rPr>
          <w:rFonts w:ascii="黑体" w:eastAsia="黑体" w:hAnsi="黑体" w:hint="eastAsia"/>
          <w:spacing w:val="-10"/>
          <w:sz w:val="32"/>
          <w:szCs w:val="32"/>
        </w:rPr>
        <w:t>】</w:t>
      </w:r>
      <w:bookmarkEnd w:id="20"/>
      <w:bookmarkEnd w:id="47"/>
      <w:bookmarkEnd w:id="49"/>
    </w:p>
    <w:p w:rsidR="00C179B3" w:rsidRDefault="00C179B3" w:rsidP="00C179B3">
      <w:pPr>
        <w:widowControl/>
        <w:spacing w:line="560" w:lineRule="exact"/>
        <w:ind w:firstLineChars="196" w:firstLine="630"/>
        <w:jc w:val="left"/>
        <w:outlineLvl w:val="0"/>
        <w:rPr>
          <w:rFonts w:ascii="仿宋_GB2312" w:eastAsia="仿宋_GB2312" w:hAnsi="仿宋_GB2312" w:cs="仿宋_GB2312"/>
          <w:b/>
          <w:color w:val="000000"/>
          <w:sz w:val="32"/>
          <w:szCs w:val="32"/>
        </w:rPr>
      </w:pPr>
      <w:bookmarkStart w:id="50" w:name="_Toc94185910"/>
      <w:r>
        <w:rPr>
          <w:rFonts w:ascii="仿宋_GB2312" w:eastAsia="仿宋_GB2312" w:hint="eastAsia"/>
          <w:b/>
          <w:sz w:val="32"/>
          <w:szCs w:val="32"/>
        </w:rPr>
        <w:sym w:font="Wingdings" w:char="F06E"/>
      </w:r>
      <w:r w:rsidR="00C07D70" w:rsidRPr="00C07D70">
        <w:rPr>
          <w:rFonts w:ascii="仿宋_GB2312" w:eastAsia="仿宋_GB2312" w:hint="eastAsia"/>
          <w:b/>
          <w:sz w:val="32"/>
          <w:szCs w:val="32"/>
        </w:rPr>
        <w:t>北京发布工业互联网发展行动计划，2023年核心产业规模将达1500亿元</w:t>
      </w:r>
      <w:bookmarkEnd w:id="50"/>
    </w:p>
    <w:p w:rsidR="00C179B3" w:rsidRDefault="00C07D70" w:rsidP="00C07D70">
      <w:pPr>
        <w:widowControl/>
        <w:spacing w:line="560" w:lineRule="exact"/>
        <w:ind w:firstLineChars="200" w:firstLine="600"/>
        <w:rPr>
          <w:rFonts w:ascii="仿宋_GB2312" w:eastAsia="仿宋_GB2312" w:hAnsi="仿宋_GB2312" w:cs="仿宋_GB2312"/>
          <w:bCs/>
          <w:color w:val="000000"/>
          <w:sz w:val="32"/>
          <w:szCs w:val="32"/>
        </w:rPr>
      </w:pPr>
      <w:r w:rsidRPr="00C07D70">
        <w:rPr>
          <w:rFonts w:ascii="仿宋_GB2312" w:eastAsia="仿宋_GB2312" w:hint="eastAsia"/>
          <w:sz w:val="30"/>
          <w:szCs w:val="30"/>
        </w:rPr>
        <w:t>近日，市经信局发布《北京工业互联网发展行动计划(2021-2023年)》。本市将全面实施供给质量提升三大行动、产业集群培育三大工程，到2023年，北京将建设成为引领全国、影响世界的工业软件创新高地、工业互联网平台赋能高地、工业互联网安全服务高地和工业互联网产业发展高地。届时，本市工业互联网核心产业规模达到1500亿元。北京也将加大工业互联网人才引进力度，符合本市相关政策标准的高技能类、专业服务类、经营管理类等人才，可申请办理人才引进，优化研究型、工程型、生产型、服务型人才结构。</w:t>
      </w:r>
    </w:p>
    <w:p w:rsidR="00C179B3" w:rsidRDefault="00C179B3" w:rsidP="00C179B3">
      <w:pPr>
        <w:widowControl/>
        <w:spacing w:line="560" w:lineRule="exact"/>
        <w:ind w:firstLineChars="196" w:firstLine="627"/>
        <w:jc w:val="left"/>
        <w:outlineLvl w:val="0"/>
        <w:rPr>
          <w:rFonts w:ascii="仿宋_GB2312" w:eastAsia="仿宋_GB2312"/>
          <w:b/>
          <w:sz w:val="32"/>
          <w:szCs w:val="32"/>
        </w:rPr>
      </w:pPr>
      <w:bookmarkStart w:id="51" w:name="_Toc49521021"/>
      <w:bookmarkStart w:id="52" w:name="_Toc47006779"/>
      <w:bookmarkStart w:id="53" w:name="_Toc52351814"/>
      <w:bookmarkStart w:id="54" w:name="_Toc54790370"/>
      <w:bookmarkStart w:id="55" w:name="_Toc57645781"/>
      <w:bookmarkStart w:id="56" w:name="_Toc60313564"/>
      <w:bookmarkStart w:id="57" w:name="_Toc62741183"/>
      <w:bookmarkStart w:id="58" w:name="_Toc65245324"/>
      <w:bookmarkStart w:id="59" w:name="_Toc65246490"/>
      <w:bookmarkStart w:id="60" w:name="_Toc68096803"/>
      <w:bookmarkStart w:id="61" w:name="_Toc73450528"/>
      <w:bookmarkStart w:id="62" w:name="_Toc73451459"/>
      <w:bookmarkStart w:id="63" w:name="_Toc75957661"/>
      <w:bookmarkStart w:id="64" w:name="_Toc78818943"/>
      <w:bookmarkStart w:id="65" w:name="_Toc81319487"/>
      <w:bookmarkStart w:id="66" w:name="_Toc83895272"/>
      <w:bookmarkStart w:id="67" w:name="_Toc86417275"/>
      <w:bookmarkStart w:id="68" w:name="_Toc89185083"/>
      <w:bookmarkStart w:id="69" w:name="_Toc89185395"/>
      <w:bookmarkStart w:id="70" w:name="_Toc91842161"/>
      <w:bookmarkStart w:id="71" w:name="_Toc94185911"/>
      <w:r>
        <w:rPr>
          <w:rFonts w:ascii="仿宋_GB2312" w:eastAsia="仿宋_GB2312" w:hint="eastAsia"/>
          <w:sz w:val="32"/>
          <w:szCs w:val="32"/>
        </w:rPr>
        <w:t>（来源：</w:t>
      </w:r>
      <w:r w:rsidR="006A73D5">
        <w:rPr>
          <w:rFonts w:ascii="仿宋_GB2312" w:eastAsia="仿宋_GB2312" w:hint="eastAsia"/>
          <w:sz w:val="32"/>
          <w:szCs w:val="32"/>
        </w:rPr>
        <w:t>1</w:t>
      </w:r>
      <w:r>
        <w:rPr>
          <w:rFonts w:ascii="仿宋_GB2312" w:eastAsia="仿宋_GB2312" w:hint="eastAsia"/>
          <w:sz w:val="32"/>
          <w:szCs w:val="32"/>
        </w:rPr>
        <w:t>月</w:t>
      </w:r>
      <w:r w:rsidR="00C07D70">
        <w:rPr>
          <w:rFonts w:ascii="仿宋_GB2312" w:eastAsia="仿宋_GB2312" w:hint="eastAsia"/>
          <w:sz w:val="32"/>
          <w:szCs w:val="32"/>
        </w:rPr>
        <w:t>11</w:t>
      </w:r>
      <w:r>
        <w:rPr>
          <w:rFonts w:ascii="仿宋_GB2312" w:eastAsia="仿宋_GB2312" w:hint="eastAsia"/>
          <w:sz w:val="32"/>
          <w:szCs w:val="32"/>
        </w:rPr>
        <w:t>日，</w:t>
      </w:r>
      <w:r w:rsidR="00C07D70">
        <w:rPr>
          <w:rFonts w:ascii="仿宋_GB2312" w:eastAsia="仿宋_GB2312" w:hint="eastAsia"/>
          <w:sz w:val="32"/>
          <w:szCs w:val="32"/>
        </w:rPr>
        <w:t>北京发布</w:t>
      </w:r>
      <w:r>
        <w:rPr>
          <w:rFonts w:ascii="仿宋_GB2312" w:eastAsia="仿宋_GB2312" w:hint="eastAsia"/>
          <w:sz w:val="32"/>
          <w:szCs w:val="32"/>
        </w:rPr>
        <w: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C07D70">
        <w:rPr>
          <w:rFonts w:ascii="仿宋_GB2312" w:eastAsia="仿宋_GB2312"/>
          <w:sz w:val="32"/>
          <w:szCs w:val="32"/>
        </w:rPr>
        <w:fldChar w:fldCharType="begin"/>
      </w:r>
      <w:r w:rsidR="00C07D70">
        <w:rPr>
          <w:rFonts w:ascii="仿宋_GB2312" w:eastAsia="仿宋_GB2312"/>
          <w:sz w:val="32"/>
          <w:szCs w:val="32"/>
        </w:rPr>
        <w:instrText xml:space="preserve"> HYPERLINK "https://mp.weixin.qq.com/s/o7OFFIrFrASsGyL0zlmIBw" </w:instrText>
      </w:r>
      <w:r w:rsidR="00C07D70">
        <w:rPr>
          <w:rFonts w:ascii="仿宋_GB2312" w:eastAsia="仿宋_GB2312"/>
          <w:sz w:val="32"/>
          <w:szCs w:val="32"/>
        </w:rPr>
        <w:fldChar w:fldCharType="separate"/>
      </w:r>
      <w:r w:rsidR="00C07D70" w:rsidRPr="00C07D70">
        <w:rPr>
          <w:rStyle w:val="aa"/>
          <w:rFonts w:ascii="仿宋_GB2312" w:eastAsia="仿宋_GB2312" w:hint="eastAsia"/>
          <w:sz w:val="32"/>
          <w:szCs w:val="32"/>
        </w:rPr>
        <w:t>原文链接</w:t>
      </w:r>
      <w:bookmarkEnd w:id="71"/>
      <w:r w:rsidR="00C07D70">
        <w:rPr>
          <w:rFonts w:ascii="仿宋_GB2312" w:eastAsia="仿宋_GB2312"/>
          <w:sz w:val="32"/>
          <w:szCs w:val="32"/>
        </w:rPr>
        <w:fldChar w:fldCharType="end"/>
      </w:r>
    </w:p>
    <w:p w:rsidR="00E70E3A" w:rsidRPr="00294B91" w:rsidRDefault="00E70E3A" w:rsidP="00E70E3A">
      <w:pPr>
        <w:widowControl/>
        <w:spacing w:line="560" w:lineRule="exact"/>
        <w:ind w:firstLineChars="196" w:firstLine="630"/>
        <w:jc w:val="left"/>
        <w:outlineLvl w:val="0"/>
        <w:rPr>
          <w:rFonts w:ascii="仿宋_GB2312" w:eastAsia="仿宋_GB2312" w:hAnsi="仿宋_GB2312" w:cs="仿宋_GB2312"/>
          <w:b/>
          <w:color w:val="000000"/>
          <w:sz w:val="32"/>
          <w:szCs w:val="32"/>
          <w:highlight w:val="yellow"/>
        </w:rPr>
      </w:pPr>
      <w:bookmarkStart w:id="72" w:name="_Toc94185912"/>
      <w:r>
        <w:rPr>
          <w:rFonts w:ascii="仿宋_GB2312" w:eastAsia="仿宋_GB2312" w:hint="eastAsia"/>
          <w:b/>
          <w:sz w:val="32"/>
          <w:szCs w:val="32"/>
        </w:rPr>
        <w:sym w:font="Wingdings" w:char="F06E"/>
      </w:r>
      <w:r w:rsidR="00762CE7" w:rsidRPr="00762CE7">
        <w:rPr>
          <w:rFonts w:ascii="仿宋_GB2312" w:eastAsia="仿宋_GB2312" w:hint="eastAsia"/>
          <w:b/>
          <w:sz w:val="32"/>
          <w:szCs w:val="32"/>
        </w:rPr>
        <w:t>统信桌面操作系统V20（</w:t>
      </w:r>
      <w:proofErr w:type="spellStart"/>
      <w:r w:rsidR="00762CE7" w:rsidRPr="00762CE7">
        <w:rPr>
          <w:rFonts w:ascii="仿宋_GB2312" w:eastAsia="仿宋_GB2312" w:hint="eastAsia"/>
          <w:b/>
          <w:sz w:val="32"/>
          <w:szCs w:val="32"/>
        </w:rPr>
        <w:t>LoongArch</w:t>
      </w:r>
      <w:proofErr w:type="spellEnd"/>
      <w:r w:rsidR="00762CE7" w:rsidRPr="00762CE7">
        <w:rPr>
          <w:rFonts w:ascii="仿宋_GB2312" w:eastAsia="仿宋_GB2312" w:hint="eastAsia"/>
          <w:b/>
          <w:sz w:val="32"/>
          <w:szCs w:val="32"/>
        </w:rPr>
        <w:t>版）发布：适配二十多个整机厂商的龙芯CPU机型</w:t>
      </w:r>
      <w:bookmarkEnd w:id="72"/>
    </w:p>
    <w:p w:rsidR="00E70E3A" w:rsidRPr="00617AC2" w:rsidRDefault="00762CE7" w:rsidP="00762CE7">
      <w:pPr>
        <w:widowControl/>
        <w:spacing w:line="560" w:lineRule="exact"/>
        <w:ind w:firstLineChars="200" w:firstLine="640"/>
        <w:rPr>
          <w:rFonts w:ascii="仿宋_GB2312" w:eastAsia="仿宋_GB2312" w:hAnsi="仿宋_GB2312" w:cs="仿宋_GB2312"/>
          <w:bCs/>
          <w:color w:val="000000"/>
          <w:sz w:val="32"/>
          <w:szCs w:val="32"/>
        </w:rPr>
      </w:pPr>
      <w:r w:rsidRPr="00762CE7">
        <w:rPr>
          <w:rFonts w:ascii="仿宋_GB2312" w:eastAsia="仿宋_GB2312" w:hAnsi="仿宋_GB2312" w:cs="仿宋_GB2312" w:hint="eastAsia"/>
          <w:bCs/>
          <w:color w:val="000000"/>
          <w:sz w:val="32"/>
          <w:szCs w:val="32"/>
        </w:rPr>
        <w:lastRenderedPageBreak/>
        <w:t>1月13日消息，今日，由龙芯中科主办的“首届</w:t>
      </w:r>
      <w:proofErr w:type="spellStart"/>
      <w:r w:rsidRPr="00762CE7">
        <w:rPr>
          <w:rFonts w:ascii="仿宋_GB2312" w:eastAsia="仿宋_GB2312" w:hAnsi="仿宋_GB2312" w:cs="仿宋_GB2312" w:hint="eastAsia"/>
          <w:bCs/>
          <w:color w:val="000000"/>
          <w:sz w:val="32"/>
          <w:szCs w:val="32"/>
        </w:rPr>
        <w:t>LoongArch</w:t>
      </w:r>
      <w:proofErr w:type="spellEnd"/>
      <w:r w:rsidRPr="00762CE7">
        <w:rPr>
          <w:rFonts w:ascii="仿宋_GB2312" w:eastAsia="仿宋_GB2312" w:hAnsi="仿宋_GB2312" w:cs="仿宋_GB2312" w:hint="eastAsia"/>
          <w:bCs/>
          <w:color w:val="000000"/>
          <w:sz w:val="32"/>
          <w:szCs w:val="32"/>
        </w:rPr>
        <w:t>生态创新大会”顺利召开。官方现宣布：为更好推动</w:t>
      </w:r>
      <w:proofErr w:type="spellStart"/>
      <w:r w:rsidRPr="00762CE7">
        <w:rPr>
          <w:rFonts w:ascii="仿宋_GB2312" w:eastAsia="仿宋_GB2312" w:hAnsi="仿宋_GB2312" w:cs="仿宋_GB2312" w:hint="eastAsia"/>
          <w:bCs/>
          <w:color w:val="000000"/>
          <w:sz w:val="32"/>
          <w:szCs w:val="32"/>
        </w:rPr>
        <w:t>LoongArch</w:t>
      </w:r>
      <w:proofErr w:type="spellEnd"/>
      <w:r w:rsidRPr="00762CE7">
        <w:rPr>
          <w:rFonts w:ascii="仿宋_GB2312" w:eastAsia="仿宋_GB2312" w:hAnsi="仿宋_GB2312" w:cs="仿宋_GB2312" w:hint="eastAsia"/>
          <w:bCs/>
          <w:color w:val="000000"/>
          <w:sz w:val="32"/>
          <w:szCs w:val="32"/>
        </w:rPr>
        <w:t>生态发展，统信桌面操作系统V20（</w:t>
      </w:r>
      <w:proofErr w:type="spellStart"/>
      <w:r w:rsidRPr="00762CE7">
        <w:rPr>
          <w:rFonts w:ascii="仿宋_GB2312" w:eastAsia="仿宋_GB2312" w:hAnsi="仿宋_GB2312" w:cs="仿宋_GB2312" w:hint="eastAsia"/>
          <w:bCs/>
          <w:color w:val="000000"/>
          <w:sz w:val="32"/>
          <w:szCs w:val="32"/>
        </w:rPr>
        <w:t>LoongArch</w:t>
      </w:r>
      <w:proofErr w:type="spellEnd"/>
      <w:r w:rsidRPr="00762CE7">
        <w:rPr>
          <w:rFonts w:ascii="仿宋_GB2312" w:eastAsia="仿宋_GB2312" w:hAnsi="仿宋_GB2312" w:cs="仿宋_GB2312" w:hint="eastAsia"/>
          <w:bCs/>
          <w:color w:val="000000"/>
          <w:sz w:val="32"/>
          <w:szCs w:val="32"/>
        </w:rPr>
        <w:t>版）在本次大会上隆重发布。此次发布的统信桌面操作系统V20深度支持LoongArch64架构，拥有人性化的桌面环境、时尚好用的交互设计，支持触摸屏，内置统信自研安全中心、设备管理器、磁盘管理器、下载器、邮箱等实用软件，已与二十多个整机厂商生产的内置龙芯3A5000的多款整机设备完成适配。除此之外，统信软件还携手龙芯通过“LA二进制翻译器+</w:t>
      </w:r>
      <w:proofErr w:type="spellStart"/>
      <w:r w:rsidRPr="00762CE7">
        <w:rPr>
          <w:rFonts w:ascii="仿宋_GB2312" w:eastAsia="仿宋_GB2312" w:hAnsi="仿宋_GB2312" w:cs="仿宋_GB2312" w:hint="eastAsia"/>
          <w:bCs/>
          <w:color w:val="000000"/>
          <w:sz w:val="32"/>
          <w:szCs w:val="32"/>
        </w:rPr>
        <w:t>deepin</w:t>
      </w:r>
      <w:proofErr w:type="spellEnd"/>
      <w:r w:rsidRPr="00762CE7">
        <w:rPr>
          <w:rFonts w:ascii="仿宋_GB2312" w:eastAsia="仿宋_GB2312" w:hAnsi="仿宋_GB2312" w:cs="仿宋_GB2312" w:hint="eastAsia"/>
          <w:bCs/>
          <w:color w:val="000000"/>
          <w:sz w:val="32"/>
          <w:szCs w:val="32"/>
        </w:rPr>
        <w:t>-wine技术”完成了微信、Photoshop、Sketchpad、迅捷PDF、极速看图、快捷CAD、2345好压等数十款X86/Linux平台和X86/Windows平台应用的移植适配，并通过毕</w:t>
      </w:r>
      <w:r w:rsidRPr="00762CE7">
        <w:rPr>
          <w:rFonts w:ascii="宋体" w:hAnsi="宋体" w:cs="宋体" w:hint="eastAsia"/>
          <w:bCs/>
          <w:color w:val="000000"/>
          <w:sz w:val="32"/>
          <w:szCs w:val="32"/>
        </w:rPr>
        <w:t>昇</w:t>
      </w:r>
      <w:r w:rsidRPr="00762CE7">
        <w:rPr>
          <w:rFonts w:ascii="仿宋_GB2312" w:eastAsia="仿宋_GB2312" w:hAnsi="仿宋_GB2312" w:cs="仿宋_GB2312" w:hint="eastAsia"/>
          <w:bCs/>
          <w:color w:val="000000"/>
          <w:sz w:val="32"/>
          <w:szCs w:val="32"/>
        </w:rPr>
        <w:t>驱动引擎为龙芯平台提供海量外设支持，从而丰富了“统信</w:t>
      </w:r>
      <w:proofErr w:type="spellStart"/>
      <w:r w:rsidRPr="00762CE7">
        <w:rPr>
          <w:rFonts w:ascii="仿宋_GB2312" w:eastAsia="仿宋_GB2312" w:hAnsi="仿宋_GB2312" w:cs="仿宋_GB2312" w:hint="eastAsia"/>
          <w:bCs/>
          <w:color w:val="000000"/>
          <w:sz w:val="32"/>
          <w:szCs w:val="32"/>
        </w:rPr>
        <w:t>UOS+LoongArch</w:t>
      </w:r>
      <w:proofErr w:type="spellEnd"/>
      <w:r w:rsidRPr="00762CE7">
        <w:rPr>
          <w:rFonts w:ascii="仿宋_GB2312" w:eastAsia="仿宋_GB2312" w:hAnsi="仿宋_GB2312" w:cs="仿宋_GB2312" w:hint="eastAsia"/>
          <w:bCs/>
          <w:color w:val="000000"/>
          <w:sz w:val="32"/>
          <w:szCs w:val="32"/>
        </w:rPr>
        <w:t>”生态。</w:t>
      </w:r>
    </w:p>
    <w:p w:rsidR="00E70E3A" w:rsidRDefault="00E70E3A" w:rsidP="00E70E3A">
      <w:pPr>
        <w:widowControl/>
        <w:spacing w:line="560" w:lineRule="exact"/>
        <w:ind w:firstLineChars="200" w:firstLine="640"/>
        <w:jc w:val="left"/>
        <w:rPr>
          <w:rStyle w:val="aa"/>
          <w:rFonts w:ascii="Times New Roman" w:eastAsia="仿宋_GB2312" w:hAnsi="Times New Roman"/>
          <w:bCs/>
          <w:color w:val="000000"/>
          <w:sz w:val="32"/>
          <w:szCs w:val="32"/>
          <w:u w:val="none"/>
        </w:rPr>
      </w:pPr>
      <w:r>
        <w:rPr>
          <w:rFonts w:ascii="仿宋_GB2312" w:eastAsia="仿宋_GB2312" w:hint="eastAsia"/>
          <w:sz w:val="32"/>
          <w:szCs w:val="32"/>
        </w:rPr>
        <w:t>（来源：1月</w:t>
      </w:r>
      <w:r w:rsidR="007B7799">
        <w:rPr>
          <w:rFonts w:ascii="仿宋_GB2312" w:eastAsia="仿宋_GB2312" w:hint="eastAsia"/>
          <w:sz w:val="32"/>
          <w:szCs w:val="32"/>
        </w:rPr>
        <w:t>1</w:t>
      </w:r>
      <w:r w:rsidR="00762CE7">
        <w:rPr>
          <w:rFonts w:ascii="仿宋_GB2312" w:eastAsia="仿宋_GB2312" w:hint="eastAsia"/>
          <w:sz w:val="32"/>
          <w:szCs w:val="32"/>
        </w:rPr>
        <w:t>3</w:t>
      </w:r>
      <w:r>
        <w:rPr>
          <w:rFonts w:ascii="仿宋_GB2312" w:eastAsia="仿宋_GB2312" w:hint="eastAsia"/>
          <w:sz w:val="32"/>
          <w:szCs w:val="32"/>
        </w:rPr>
        <w:t>日，</w:t>
      </w:r>
      <w:r w:rsidR="008F071D">
        <w:rPr>
          <w:rFonts w:ascii="仿宋_GB2312" w:eastAsia="仿宋_GB2312" w:hint="eastAsia"/>
          <w:sz w:val="32"/>
          <w:szCs w:val="32"/>
        </w:rPr>
        <w:t>IT之家</w:t>
      </w:r>
      <w:r>
        <w:rPr>
          <w:rFonts w:ascii="仿宋_GB2312" w:eastAsia="仿宋_GB2312" w:hint="eastAsia"/>
          <w:sz w:val="32"/>
          <w:szCs w:val="32"/>
        </w:rPr>
        <w:t>）</w:t>
      </w:r>
      <w:hyperlink r:id="rId20" w:history="1">
        <w:r>
          <w:rPr>
            <w:rStyle w:val="aa"/>
            <w:rFonts w:ascii="仿宋_GB2312" w:eastAsia="仿宋_GB2312" w:hint="eastAsia"/>
            <w:sz w:val="32"/>
            <w:szCs w:val="32"/>
          </w:rPr>
          <w:t>原文链接</w:t>
        </w:r>
      </w:hyperlink>
    </w:p>
    <w:p w:rsidR="002E1EE7" w:rsidRDefault="002E1EE7" w:rsidP="002E1EE7">
      <w:pPr>
        <w:widowControl/>
        <w:spacing w:line="560" w:lineRule="exact"/>
        <w:ind w:firstLineChars="196" w:firstLine="630"/>
        <w:jc w:val="left"/>
        <w:outlineLvl w:val="0"/>
        <w:rPr>
          <w:rFonts w:ascii="仿宋_GB2312" w:eastAsia="仿宋_GB2312" w:hAnsi="仿宋_GB2312" w:cs="仿宋_GB2312"/>
          <w:b/>
          <w:color w:val="000000"/>
          <w:sz w:val="32"/>
          <w:szCs w:val="32"/>
        </w:rPr>
      </w:pPr>
      <w:bookmarkStart w:id="73" w:name="_Toc94185913"/>
      <w:r>
        <w:rPr>
          <w:rFonts w:ascii="仿宋_GB2312" w:eastAsia="仿宋_GB2312" w:hint="eastAsia"/>
          <w:b/>
          <w:sz w:val="32"/>
          <w:szCs w:val="32"/>
        </w:rPr>
        <w:sym w:font="Wingdings" w:char="F06E"/>
      </w:r>
      <w:r w:rsidRPr="00C00AC6">
        <w:rPr>
          <w:rFonts w:ascii="仿宋_GB2312" w:eastAsia="仿宋_GB2312" w:hint="eastAsia"/>
          <w:b/>
          <w:sz w:val="32"/>
          <w:szCs w:val="32"/>
        </w:rPr>
        <w:t>2022年北京市高级别自动驾驶示范区将启动3.0阶段建设</w:t>
      </w:r>
      <w:bookmarkEnd w:id="73"/>
    </w:p>
    <w:p w:rsidR="002E1EE7" w:rsidRDefault="002E1EE7" w:rsidP="002E1EE7">
      <w:pPr>
        <w:widowControl/>
        <w:spacing w:line="560" w:lineRule="exact"/>
        <w:ind w:firstLineChars="200" w:firstLine="640"/>
        <w:rPr>
          <w:rFonts w:ascii="仿宋_GB2312" w:eastAsia="仿宋_GB2312" w:hAnsi="仿宋_GB2312" w:cs="仿宋_GB2312"/>
          <w:bCs/>
          <w:color w:val="000000"/>
          <w:sz w:val="32"/>
          <w:szCs w:val="32"/>
        </w:rPr>
      </w:pPr>
      <w:r w:rsidRPr="00C00AC6">
        <w:rPr>
          <w:rFonts w:ascii="仿宋_GB2312" w:eastAsia="仿宋_GB2312" w:hAnsi="仿宋_GB2312" w:cs="仿宋_GB2312" w:hint="eastAsia"/>
          <w:bCs/>
          <w:color w:val="000000"/>
          <w:sz w:val="32"/>
          <w:szCs w:val="32"/>
        </w:rPr>
        <w:t>近日，北京经开区管委会副主任、北京市高级别自动驾驶示范区工作办公室主任孔磊在参加“智驾·碳新”2021年第十七届超级汽车论坛时表示：“经过前期的工作，北京市高级别自动驾驶示范区2.0阶段建设任务已接近尾声。今年，示范区将启动3.0阶段建设，向北京市更大区域进行拓展。”北京经开区作为示范区建设的实际载体，已经在智能网联汽车领域做了诸多探索。当前，已经完成示范区1.0阶段建设，</w:t>
      </w:r>
      <w:r w:rsidRPr="00C00AC6">
        <w:rPr>
          <w:rFonts w:ascii="仿宋_GB2312" w:eastAsia="仿宋_GB2312" w:hAnsi="仿宋_GB2312" w:cs="仿宋_GB2312" w:hint="eastAsia"/>
          <w:bCs/>
          <w:color w:val="000000"/>
          <w:sz w:val="32"/>
          <w:szCs w:val="32"/>
        </w:rPr>
        <w:lastRenderedPageBreak/>
        <w:t>成功实践“多杆合一、多感合一”理念，实现12.1公里城市道路和10公里高速道路的智能网联道路建设。示范区2.0阶段将建成覆盖北京经开区核心区60平方公里的智能网联道路，目前整体建设已接近尾声，正在进行联调联试工作。今年，示范区还将启动3.0阶段建设，向北京市更大区域进行拓展。同时，现有的建设成果也助力北京市成功入选住建部和工信部授予的首批智慧城市基础设施和智能网联汽车协同发展试点及国家发改委新型基础设施建设试点。</w:t>
      </w:r>
    </w:p>
    <w:p w:rsidR="002E1EE7" w:rsidRDefault="002E1EE7" w:rsidP="002E1EE7">
      <w:pPr>
        <w:widowControl/>
        <w:spacing w:line="560" w:lineRule="exact"/>
        <w:ind w:firstLineChars="196" w:firstLine="659"/>
        <w:jc w:val="left"/>
        <w:outlineLvl w:val="0"/>
        <w:rPr>
          <w:rFonts w:ascii="仿宋_GB2312" w:eastAsia="仿宋_GB2312"/>
          <w:b/>
          <w:sz w:val="32"/>
          <w:szCs w:val="32"/>
        </w:rPr>
      </w:pPr>
      <w:bookmarkStart w:id="74" w:name="_Toc81319489"/>
      <w:bookmarkStart w:id="75" w:name="_Toc83895274"/>
      <w:bookmarkStart w:id="76" w:name="_Toc86417277"/>
      <w:bookmarkStart w:id="77" w:name="_Toc89185087"/>
      <w:bookmarkStart w:id="78" w:name="_Toc89185399"/>
      <w:bookmarkStart w:id="79" w:name="_Toc91842165"/>
      <w:bookmarkStart w:id="80" w:name="_Toc94185914"/>
      <w:r w:rsidRPr="00A03E49">
        <w:rPr>
          <w:rFonts w:ascii="仿宋_GB2312" w:eastAsia="仿宋_GB2312" w:hAnsi="仿宋" w:cs="仿宋" w:hint="eastAsia"/>
          <w:color w:val="362A2A"/>
          <w:spacing w:val="8"/>
          <w:kern w:val="0"/>
          <w:sz w:val="32"/>
          <w:szCs w:val="32"/>
        </w:rPr>
        <w:t>（来源：</w:t>
      </w:r>
      <w:r>
        <w:rPr>
          <w:rFonts w:ascii="仿宋_GB2312" w:eastAsia="仿宋_GB2312" w:hAnsi="仿宋" w:cs="仿宋" w:hint="eastAsia"/>
          <w:color w:val="362A2A"/>
          <w:spacing w:val="8"/>
          <w:kern w:val="0"/>
          <w:sz w:val="32"/>
          <w:szCs w:val="32"/>
        </w:rPr>
        <w:t>1</w:t>
      </w:r>
      <w:r w:rsidRPr="00A03E49">
        <w:rPr>
          <w:rFonts w:ascii="仿宋_GB2312" w:eastAsia="仿宋_GB2312" w:hAnsi="仿宋" w:cs="仿宋" w:hint="eastAsia"/>
          <w:color w:val="362A2A"/>
          <w:spacing w:val="8"/>
          <w:kern w:val="0"/>
          <w:sz w:val="32"/>
          <w:szCs w:val="32"/>
        </w:rPr>
        <w:t>月</w:t>
      </w:r>
      <w:r>
        <w:rPr>
          <w:rFonts w:ascii="仿宋_GB2312" w:eastAsia="仿宋_GB2312" w:hAnsi="仿宋" w:cs="仿宋" w:hint="eastAsia"/>
          <w:color w:val="362A2A"/>
          <w:spacing w:val="8"/>
          <w:kern w:val="0"/>
          <w:sz w:val="32"/>
          <w:szCs w:val="32"/>
        </w:rPr>
        <w:t>26日，北京软协</w:t>
      </w:r>
      <w:r w:rsidRPr="00A03E49">
        <w:rPr>
          <w:rFonts w:ascii="仿宋_GB2312" w:eastAsia="仿宋_GB2312" w:hAnsi="仿宋" w:cs="仿宋" w:hint="eastAsia"/>
          <w:color w:val="362A2A"/>
          <w:spacing w:val="8"/>
          <w:kern w:val="0"/>
          <w:sz w:val="32"/>
          <w:szCs w:val="32"/>
        </w:rPr>
        <w:t>）</w:t>
      </w:r>
      <w:hyperlink r:id="rId21" w:history="1">
        <w:r w:rsidRPr="00A03E49">
          <w:rPr>
            <w:rStyle w:val="aa"/>
            <w:rFonts w:ascii="仿宋_GB2312" w:eastAsia="仿宋_GB2312" w:hAnsi="仿宋" w:cs="仿宋" w:hint="eastAsia"/>
            <w:spacing w:val="8"/>
            <w:kern w:val="0"/>
            <w:sz w:val="32"/>
            <w:szCs w:val="32"/>
          </w:rPr>
          <w:t>原文链接</w:t>
        </w:r>
        <w:bookmarkEnd w:id="74"/>
        <w:bookmarkEnd w:id="75"/>
        <w:bookmarkEnd w:id="76"/>
        <w:bookmarkEnd w:id="77"/>
        <w:bookmarkEnd w:id="78"/>
        <w:bookmarkEnd w:id="79"/>
        <w:bookmarkEnd w:id="80"/>
      </w:hyperlink>
    </w:p>
    <w:p w:rsidR="00DC51BA" w:rsidRPr="00DC51BA" w:rsidRDefault="00DC51BA" w:rsidP="00DC51BA">
      <w:pPr>
        <w:widowControl/>
        <w:spacing w:line="560" w:lineRule="exact"/>
        <w:ind w:firstLineChars="196" w:firstLine="630"/>
        <w:jc w:val="left"/>
        <w:outlineLvl w:val="0"/>
        <w:rPr>
          <w:rFonts w:ascii="仿宋_GB2312" w:eastAsia="仿宋_GB2312"/>
          <w:b/>
          <w:sz w:val="32"/>
          <w:szCs w:val="32"/>
        </w:rPr>
      </w:pPr>
      <w:bookmarkStart w:id="81" w:name="_Toc94185915"/>
      <w:r>
        <w:rPr>
          <w:rFonts w:ascii="仿宋_GB2312" w:eastAsia="仿宋_GB2312" w:hint="eastAsia"/>
          <w:b/>
          <w:sz w:val="32"/>
          <w:szCs w:val="32"/>
        </w:rPr>
        <w:sym w:font="Wingdings" w:char="F06E"/>
      </w:r>
      <w:r w:rsidR="006E45CB" w:rsidRPr="006E45CB">
        <w:rPr>
          <w:rFonts w:ascii="仿宋_GB2312" w:eastAsia="仿宋_GB2312" w:hint="eastAsia"/>
          <w:b/>
          <w:sz w:val="32"/>
          <w:szCs w:val="32"/>
        </w:rPr>
        <w:t>消息称字节跳动正测试元宇宙社交APP“派岛”</w:t>
      </w:r>
      <w:bookmarkEnd w:id="81"/>
    </w:p>
    <w:p w:rsidR="00DC51BA" w:rsidRPr="00874066" w:rsidRDefault="006E45CB" w:rsidP="006E45CB">
      <w:pPr>
        <w:spacing w:line="560" w:lineRule="exact"/>
        <w:ind w:firstLineChars="200" w:firstLine="672"/>
        <w:rPr>
          <w:rFonts w:ascii="仿宋_GB2312" w:eastAsia="仿宋_GB2312" w:hAnsi="仿宋" w:cs="仿宋"/>
          <w:spacing w:val="8"/>
          <w:kern w:val="0"/>
          <w:sz w:val="32"/>
          <w:szCs w:val="32"/>
        </w:rPr>
      </w:pPr>
      <w:r w:rsidRPr="006E45CB">
        <w:rPr>
          <w:rFonts w:ascii="仿宋_GB2312" w:eastAsia="仿宋_GB2312" w:hAnsi="仿宋" w:cs="仿宋" w:hint="eastAsia"/>
          <w:spacing w:val="8"/>
          <w:kern w:val="0"/>
          <w:sz w:val="32"/>
          <w:szCs w:val="32"/>
        </w:rPr>
        <w:t>1月27日消息，据Tech星球消息，字节跳动正在测试一款元宇宙社交APP，名为“派岛”。这是字节跳动推出的首款元宇宙社交产品。此前，互联网大厂中，百度已经上线元宇宙社交产品“希壤”。网易旗下有在线虚拟活动平台“瑶台”，但其主要用于线上活动。除了元宇宙社交产品之外，Tech星球报道称，字节跳动还在测试短距离配送机器人，并将上线新的搜索产品“悟空搜索”，打造游戏社区产品“灵选”。</w:t>
      </w:r>
    </w:p>
    <w:p w:rsidR="00DC51BA" w:rsidRPr="00874066" w:rsidRDefault="006901BE" w:rsidP="006901BE">
      <w:pPr>
        <w:spacing w:line="560" w:lineRule="exact"/>
        <w:ind w:firstLineChars="200" w:firstLine="672"/>
        <w:rPr>
          <w:rFonts w:ascii="仿宋_GB2312" w:eastAsia="仿宋_GB2312" w:hAnsi="仿宋" w:cs="仿宋"/>
          <w:b/>
          <w:bCs/>
          <w:sz w:val="32"/>
          <w:szCs w:val="32"/>
        </w:rPr>
      </w:pPr>
      <w:r w:rsidRPr="00874066">
        <w:rPr>
          <w:rFonts w:ascii="仿宋_GB2312" w:eastAsia="仿宋_GB2312" w:hAnsi="仿宋" w:cs="仿宋" w:hint="eastAsia"/>
          <w:spacing w:val="8"/>
          <w:kern w:val="0"/>
          <w:sz w:val="32"/>
          <w:szCs w:val="32"/>
        </w:rPr>
        <w:t>（来源：</w:t>
      </w:r>
      <w:r w:rsidR="004C6146">
        <w:rPr>
          <w:rFonts w:ascii="仿宋_GB2312" w:eastAsia="仿宋_GB2312" w:hAnsi="仿宋" w:cs="仿宋" w:hint="eastAsia"/>
          <w:spacing w:val="8"/>
          <w:kern w:val="0"/>
          <w:sz w:val="32"/>
          <w:szCs w:val="32"/>
        </w:rPr>
        <w:t>1</w:t>
      </w:r>
      <w:r w:rsidRPr="00874066">
        <w:rPr>
          <w:rFonts w:ascii="仿宋_GB2312" w:eastAsia="仿宋_GB2312" w:hAnsi="仿宋" w:cs="仿宋" w:hint="eastAsia"/>
          <w:spacing w:val="8"/>
          <w:kern w:val="0"/>
          <w:sz w:val="32"/>
          <w:szCs w:val="32"/>
        </w:rPr>
        <w:t>月</w:t>
      </w:r>
      <w:r w:rsidR="00ED69B2">
        <w:rPr>
          <w:rFonts w:ascii="仿宋_GB2312" w:eastAsia="仿宋_GB2312" w:hAnsi="仿宋" w:cs="仿宋" w:hint="eastAsia"/>
          <w:spacing w:val="8"/>
          <w:kern w:val="0"/>
          <w:sz w:val="32"/>
          <w:szCs w:val="32"/>
        </w:rPr>
        <w:t>2</w:t>
      </w:r>
      <w:r w:rsidR="006E45CB">
        <w:rPr>
          <w:rFonts w:ascii="仿宋_GB2312" w:eastAsia="仿宋_GB2312" w:hAnsi="仿宋" w:cs="仿宋" w:hint="eastAsia"/>
          <w:spacing w:val="8"/>
          <w:kern w:val="0"/>
          <w:sz w:val="32"/>
          <w:szCs w:val="32"/>
        </w:rPr>
        <w:t>7</w:t>
      </w:r>
      <w:r w:rsidRPr="00874066">
        <w:rPr>
          <w:rFonts w:ascii="仿宋_GB2312" w:eastAsia="仿宋_GB2312" w:hAnsi="仿宋" w:cs="仿宋" w:hint="eastAsia"/>
          <w:spacing w:val="8"/>
          <w:kern w:val="0"/>
          <w:sz w:val="32"/>
          <w:szCs w:val="32"/>
        </w:rPr>
        <w:t>日，</w:t>
      </w:r>
      <w:proofErr w:type="spellStart"/>
      <w:r w:rsidR="006E45CB">
        <w:rPr>
          <w:rFonts w:ascii="仿宋_GB2312" w:eastAsia="仿宋_GB2312" w:hAnsi="仿宋" w:cs="仿宋" w:hint="eastAsia"/>
          <w:spacing w:val="8"/>
          <w:kern w:val="0"/>
          <w:sz w:val="32"/>
          <w:szCs w:val="32"/>
        </w:rPr>
        <w:t>TechWeb</w:t>
      </w:r>
      <w:proofErr w:type="spellEnd"/>
      <w:r w:rsidRPr="00874066">
        <w:rPr>
          <w:rFonts w:ascii="仿宋_GB2312" w:eastAsia="仿宋_GB2312" w:hAnsi="仿宋" w:cs="仿宋" w:hint="eastAsia"/>
          <w:spacing w:val="8"/>
          <w:kern w:val="0"/>
          <w:sz w:val="32"/>
          <w:szCs w:val="32"/>
        </w:rPr>
        <w:t>）</w:t>
      </w:r>
      <w:hyperlink r:id="rId22" w:history="1">
        <w:r w:rsidRPr="00874066">
          <w:rPr>
            <w:rStyle w:val="aa"/>
            <w:rFonts w:ascii="仿宋_GB2312" w:eastAsia="仿宋_GB2312" w:hAnsi="仿宋" w:cs="仿宋" w:hint="eastAsia"/>
            <w:spacing w:val="8"/>
            <w:kern w:val="0"/>
            <w:sz w:val="32"/>
            <w:szCs w:val="32"/>
          </w:rPr>
          <w:t>原文链接</w:t>
        </w:r>
      </w:hyperlink>
    </w:p>
    <w:p w:rsidR="008E2854" w:rsidRDefault="008E2854" w:rsidP="008E2854">
      <w:pPr>
        <w:widowControl/>
        <w:spacing w:line="560" w:lineRule="exact"/>
        <w:ind w:firstLineChars="200" w:firstLine="600"/>
        <w:jc w:val="left"/>
        <w:outlineLvl w:val="0"/>
        <w:rPr>
          <w:rFonts w:ascii="黑体" w:eastAsia="黑体" w:hAnsi="黑体"/>
          <w:spacing w:val="-10"/>
          <w:sz w:val="32"/>
          <w:szCs w:val="32"/>
        </w:rPr>
      </w:pPr>
      <w:bookmarkStart w:id="82" w:name="_Toc62741188"/>
      <w:bookmarkStart w:id="83" w:name="_Toc70671976"/>
      <w:bookmarkStart w:id="84" w:name="_Toc94185916"/>
      <w:r>
        <w:rPr>
          <w:rFonts w:ascii="黑体" w:eastAsia="黑体" w:hAnsi="黑体" w:hint="eastAsia"/>
          <w:spacing w:val="-10"/>
          <w:sz w:val="32"/>
          <w:szCs w:val="32"/>
        </w:rPr>
        <w:t>【联盟动态】</w:t>
      </w:r>
      <w:bookmarkEnd w:id="82"/>
      <w:bookmarkEnd w:id="83"/>
      <w:bookmarkEnd w:id="84"/>
    </w:p>
    <w:p w:rsidR="008E2854" w:rsidRDefault="008E2854" w:rsidP="008E2854">
      <w:pPr>
        <w:widowControl/>
        <w:spacing w:line="560" w:lineRule="exact"/>
        <w:ind w:firstLineChars="200" w:firstLine="643"/>
        <w:jc w:val="left"/>
        <w:outlineLvl w:val="0"/>
        <w:rPr>
          <w:rFonts w:ascii="仿宋_GB2312" w:eastAsia="仿宋_GB2312"/>
          <w:b/>
          <w:sz w:val="32"/>
          <w:szCs w:val="32"/>
        </w:rPr>
      </w:pPr>
      <w:bookmarkStart w:id="85" w:name="_Toc70671977"/>
      <w:bookmarkStart w:id="86" w:name="_Toc94185917"/>
      <w:r>
        <w:rPr>
          <w:rFonts w:ascii="仿宋_GB2312" w:eastAsia="仿宋_GB2312" w:hint="eastAsia"/>
          <w:b/>
          <w:sz w:val="32"/>
          <w:szCs w:val="32"/>
        </w:rPr>
        <w:sym w:font="Wingdings" w:char="F06E"/>
      </w:r>
      <w:bookmarkEnd w:id="85"/>
      <w:r w:rsidR="001E207C" w:rsidRPr="001E207C">
        <w:rPr>
          <w:rFonts w:ascii="仿宋_GB2312" w:eastAsia="仿宋_GB2312" w:hint="eastAsia"/>
          <w:b/>
          <w:sz w:val="32"/>
          <w:szCs w:val="32"/>
        </w:rPr>
        <w:t>“云原生与元宇宙”闭门研讨会在京召开</w:t>
      </w:r>
      <w:bookmarkEnd w:id="86"/>
    </w:p>
    <w:p w:rsidR="00ED047A" w:rsidRPr="00ED047A" w:rsidRDefault="00ED047A" w:rsidP="00ED047A">
      <w:pPr>
        <w:widowControl/>
        <w:spacing w:line="560" w:lineRule="exact"/>
        <w:ind w:firstLineChars="200" w:firstLine="640"/>
        <w:rPr>
          <w:rFonts w:ascii="仿宋_GB2312" w:eastAsia="仿宋_GB2312" w:hint="eastAsia"/>
          <w:sz w:val="32"/>
          <w:szCs w:val="32"/>
        </w:rPr>
      </w:pPr>
      <w:r w:rsidRPr="00ED047A">
        <w:rPr>
          <w:rFonts w:ascii="仿宋_GB2312" w:eastAsia="仿宋_GB2312" w:hint="eastAsia"/>
          <w:sz w:val="32"/>
          <w:szCs w:val="32"/>
        </w:rPr>
        <w:t>2022年1月14日下午，由北京开源创新委员会、北京长风信息技术产业联盟联合举办的“云原生与元宇宙”闭门研讨会在京召开。本次研讨会邀请政府科技主管部门、产业</w:t>
      </w:r>
      <w:r w:rsidRPr="00ED047A">
        <w:rPr>
          <w:rFonts w:ascii="仿宋_GB2312" w:eastAsia="仿宋_GB2312" w:hint="eastAsia"/>
          <w:sz w:val="32"/>
          <w:szCs w:val="32"/>
        </w:rPr>
        <w:lastRenderedPageBreak/>
        <w:t>界代表和第三方机构共同深度参与，探讨元宇宙背景下，云原生的发展路径和挑战，致力于更加有效支撑元宇宙健康有序发展。</w:t>
      </w:r>
    </w:p>
    <w:p w:rsidR="00ED047A" w:rsidRPr="00ED047A" w:rsidRDefault="00ED047A" w:rsidP="00ED047A">
      <w:pPr>
        <w:widowControl/>
        <w:spacing w:line="560" w:lineRule="exact"/>
        <w:ind w:firstLineChars="200" w:firstLine="640"/>
        <w:rPr>
          <w:rFonts w:ascii="仿宋_GB2312" w:eastAsia="仿宋_GB2312" w:hint="eastAsia"/>
          <w:sz w:val="32"/>
          <w:szCs w:val="32"/>
        </w:rPr>
      </w:pPr>
      <w:r w:rsidRPr="00ED047A">
        <w:rPr>
          <w:rFonts w:ascii="仿宋_GB2312" w:eastAsia="仿宋_GB2312" w:hint="eastAsia"/>
          <w:sz w:val="32"/>
          <w:szCs w:val="32"/>
        </w:rPr>
        <w:t>北京开源创新委员会秘书长宋可为主持会议。</w:t>
      </w:r>
    </w:p>
    <w:p w:rsidR="008E2854" w:rsidRDefault="00ED047A" w:rsidP="00ED047A">
      <w:pPr>
        <w:widowControl/>
        <w:spacing w:line="560" w:lineRule="exact"/>
        <w:ind w:firstLineChars="200" w:firstLine="640"/>
        <w:rPr>
          <w:rFonts w:ascii="仿宋_GB2312" w:eastAsia="仿宋_GB2312"/>
          <w:sz w:val="32"/>
          <w:szCs w:val="32"/>
        </w:rPr>
      </w:pPr>
      <w:r w:rsidRPr="00ED047A">
        <w:rPr>
          <w:rFonts w:ascii="仿宋_GB2312" w:eastAsia="仿宋_GB2312" w:hint="eastAsia"/>
          <w:sz w:val="32"/>
          <w:szCs w:val="32"/>
        </w:rPr>
        <w:t>北京信息科技发展中心副主任谢腾翔出席会议并致辞。随后，来自联通系统集成公司、中科院计算所、</w:t>
      </w:r>
      <w:proofErr w:type="spellStart"/>
      <w:r w:rsidRPr="00ED047A">
        <w:rPr>
          <w:rFonts w:ascii="仿宋_GB2312" w:eastAsia="仿宋_GB2312" w:hint="eastAsia"/>
          <w:sz w:val="32"/>
          <w:szCs w:val="32"/>
        </w:rPr>
        <w:t>sphereEX</w:t>
      </w:r>
      <w:proofErr w:type="spellEnd"/>
      <w:r w:rsidRPr="00ED047A">
        <w:rPr>
          <w:rFonts w:ascii="仿宋_GB2312" w:eastAsia="仿宋_GB2312" w:hint="eastAsia"/>
          <w:sz w:val="32"/>
          <w:szCs w:val="32"/>
        </w:rPr>
        <w:t>、腾讯云、</w:t>
      </w:r>
      <w:proofErr w:type="spellStart"/>
      <w:r w:rsidRPr="00ED047A">
        <w:rPr>
          <w:rFonts w:ascii="仿宋_GB2312" w:eastAsia="仿宋_GB2312" w:hint="eastAsia"/>
          <w:sz w:val="32"/>
          <w:szCs w:val="32"/>
        </w:rPr>
        <w:t>BoCloud</w:t>
      </w:r>
      <w:proofErr w:type="spellEnd"/>
      <w:r w:rsidRPr="00ED047A">
        <w:rPr>
          <w:rFonts w:ascii="仿宋_GB2312" w:eastAsia="仿宋_GB2312" w:hint="eastAsia"/>
          <w:sz w:val="32"/>
          <w:szCs w:val="32"/>
        </w:rPr>
        <w:t>博云、和信创天、钛星数安等产业界代表出席并发表看法，对未来云原生技术需要如何演进才能满足元宇宙发展需求等比较关键的话题进行</w:t>
      </w:r>
      <w:r>
        <w:rPr>
          <w:rFonts w:ascii="仿宋_GB2312" w:eastAsia="仿宋_GB2312" w:hint="eastAsia"/>
          <w:sz w:val="32"/>
          <w:szCs w:val="32"/>
        </w:rPr>
        <w:t>了</w:t>
      </w:r>
      <w:r w:rsidRPr="00ED047A">
        <w:rPr>
          <w:rFonts w:ascii="仿宋_GB2312" w:eastAsia="仿宋_GB2312" w:hint="eastAsia"/>
          <w:sz w:val="32"/>
          <w:szCs w:val="32"/>
        </w:rPr>
        <w:t>探讨。</w:t>
      </w:r>
    </w:p>
    <w:p w:rsidR="008E2854" w:rsidRDefault="008E2854" w:rsidP="008E2854">
      <w:pPr>
        <w:widowControl/>
        <w:spacing w:line="560" w:lineRule="exact"/>
        <w:ind w:firstLineChars="200" w:firstLine="640"/>
        <w:jc w:val="left"/>
        <w:rPr>
          <w:rStyle w:val="aa"/>
          <w:rFonts w:ascii="Times New Roman" w:eastAsia="仿宋_GB2312" w:hAnsi="Times New Roman"/>
          <w:bCs/>
          <w:color w:val="000000"/>
          <w:sz w:val="32"/>
          <w:szCs w:val="32"/>
          <w:u w:val="none"/>
        </w:rPr>
      </w:pPr>
      <w:r>
        <w:rPr>
          <w:rFonts w:ascii="仿宋_GB2312" w:eastAsia="仿宋_GB2312" w:hint="eastAsia"/>
          <w:sz w:val="32"/>
          <w:szCs w:val="32"/>
        </w:rPr>
        <w:t>（来源：</w:t>
      </w:r>
      <w:r w:rsidR="005C229C">
        <w:rPr>
          <w:rFonts w:ascii="仿宋_GB2312" w:eastAsia="仿宋_GB2312" w:hint="eastAsia"/>
          <w:sz w:val="32"/>
          <w:szCs w:val="32"/>
        </w:rPr>
        <w:t>1</w:t>
      </w:r>
      <w:r>
        <w:rPr>
          <w:rFonts w:ascii="仿宋_GB2312" w:eastAsia="仿宋_GB2312" w:hint="eastAsia"/>
          <w:sz w:val="32"/>
          <w:szCs w:val="32"/>
        </w:rPr>
        <w:t>月</w:t>
      </w:r>
      <w:r w:rsidR="00ED047A">
        <w:rPr>
          <w:rFonts w:ascii="仿宋_GB2312" w:eastAsia="仿宋_GB2312" w:hint="eastAsia"/>
          <w:sz w:val="32"/>
          <w:szCs w:val="32"/>
        </w:rPr>
        <w:t>17</w:t>
      </w:r>
      <w:r>
        <w:rPr>
          <w:rFonts w:ascii="仿宋_GB2312" w:eastAsia="仿宋_GB2312" w:hint="eastAsia"/>
          <w:sz w:val="32"/>
          <w:szCs w:val="32"/>
        </w:rPr>
        <w:t>日，</w:t>
      </w:r>
      <w:r w:rsidR="001346E5">
        <w:rPr>
          <w:rFonts w:ascii="仿宋_GB2312" w:eastAsia="仿宋_GB2312" w:hint="eastAsia"/>
          <w:sz w:val="32"/>
          <w:szCs w:val="32"/>
        </w:rPr>
        <w:t>长风联盟</w:t>
      </w:r>
      <w:r>
        <w:rPr>
          <w:rFonts w:ascii="仿宋_GB2312" w:eastAsia="仿宋_GB2312" w:hint="eastAsia"/>
          <w:sz w:val="32"/>
          <w:szCs w:val="32"/>
        </w:rPr>
        <w:t>）</w:t>
      </w:r>
      <w:hyperlink r:id="rId23" w:history="1">
        <w:r w:rsidR="00ED047A" w:rsidRPr="00ED047A">
          <w:rPr>
            <w:rStyle w:val="aa"/>
            <w:rFonts w:ascii="仿宋_GB2312" w:eastAsia="仿宋_GB2312" w:hint="eastAsia"/>
            <w:sz w:val="32"/>
            <w:szCs w:val="32"/>
          </w:rPr>
          <w:t>原文链接</w:t>
        </w:r>
      </w:hyperlink>
    </w:p>
    <w:p w:rsidR="004B062F" w:rsidRPr="004B5585" w:rsidRDefault="004B062F" w:rsidP="00234C5B">
      <w:pPr>
        <w:widowControl/>
        <w:spacing w:line="560" w:lineRule="exact"/>
        <w:rPr>
          <w:rFonts w:ascii="仿宋_GB2312" w:eastAsia="仿宋_GB2312"/>
          <w:sz w:val="32"/>
          <w:szCs w:val="32"/>
        </w:rPr>
      </w:pPr>
    </w:p>
    <w:sectPr w:rsidR="004B062F" w:rsidRPr="004B5585">
      <w:pgSz w:w="11906" w:h="16838"/>
      <w:pgMar w:top="1440" w:right="1800" w:bottom="1440" w:left="1800" w:header="851" w:footer="992" w:gutter="0"/>
      <w:pgNumType w:start="1"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BC" w:rsidRDefault="007939BC">
      <w:r>
        <w:separator/>
      </w:r>
    </w:p>
  </w:endnote>
  <w:endnote w:type="continuationSeparator" w:id="0">
    <w:p w:rsidR="007939BC" w:rsidRDefault="0079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altName w:val="微软雅黑"/>
    <w:charset w:val="86"/>
    <w:family w:val="auto"/>
    <w:pitch w:val="default"/>
    <w:sig w:usb0="00000000" w:usb1="00000000" w:usb2="00000010" w:usb3="00000000" w:csb0="00040000" w:csb1="00000000"/>
  </w:font>
  <w:font w:name="Adobe 仿宋 Std R">
    <w:panose1 w:val="00000000000000000000"/>
    <w:charset w:val="86"/>
    <w:family w:val="roman"/>
    <w:notTrueType/>
    <w:pitch w:val="variable"/>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3" w:usb1="10000000" w:usb2="00000000" w:usb3="00000000" w:csb0="80000001" w:csb1="00000000"/>
  </w:font>
  <w:font w:name="仿宋">
    <w:panose1 w:val="02010609060101010101"/>
    <w:charset w:val="86"/>
    <w:family w:val="modern"/>
    <w:pitch w:val="fixed"/>
    <w:sig w:usb0="800002BF" w:usb1="38CF7CFA" w:usb2="00000016" w:usb3="00000000" w:csb0="00040001" w:csb1="00000000"/>
  </w:font>
  <w:font w:name="Calibri Light">
    <w:altName w:val="雅圆Comic sans MS- binsforever"/>
    <w:charset w:val="00"/>
    <w:family w:val="roman"/>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2F" w:rsidRDefault="006847CF">
    <w:pPr>
      <w:pStyle w:val="a4"/>
    </w:pPr>
    <w:r>
      <w:rPr>
        <w:noProof/>
      </w:rPr>
      <mc:AlternateContent>
        <mc:Choice Requires="wps">
          <w:drawing>
            <wp:anchor distT="0" distB="0" distL="114300" distR="114300" simplePos="0" relativeHeight="251660288" behindDoc="0" locked="0" layoutInCell="1" allowOverlap="1" wp14:anchorId="7F376373" wp14:editId="0AEF381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062F" w:rsidRDefault="006847CF">
                          <w:pPr>
                            <w:pStyle w:val="a4"/>
                            <w:rPr>
                              <w:rStyle w:val="a8"/>
                            </w:rPr>
                          </w:pPr>
                          <w:r>
                            <w:fldChar w:fldCharType="begin"/>
                          </w:r>
                          <w:r>
                            <w:rPr>
                              <w:rStyle w:val="a8"/>
                            </w:rPr>
                            <w:instrText xml:space="preserve">PAGE  </w:instrText>
                          </w:r>
                          <w:r>
                            <w:fldChar w:fldCharType="separate"/>
                          </w:r>
                          <w:r w:rsidR="00F13B94">
                            <w:rPr>
                              <w:rStyle w:val="a8"/>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B062F" w:rsidRDefault="006847CF">
                    <w:pPr>
                      <w:pStyle w:val="a4"/>
                      <w:rPr>
                        <w:rStyle w:val="a8"/>
                      </w:rPr>
                    </w:pPr>
                    <w:r>
                      <w:fldChar w:fldCharType="begin"/>
                    </w:r>
                    <w:r>
                      <w:rPr>
                        <w:rStyle w:val="a8"/>
                      </w:rPr>
                      <w:instrText xml:space="preserve">PAGE  </w:instrText>
                    </w:r>
                    <w:r>
                      <w:fldChar w:fldCharType="separate"/>
                    </w:r>
                    <w:r w:rsidR="00F13B94">
                      <w:rPr>
                        <w:rStyle w:val="a8"/>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2F" w:rsidRDefault="006847CF">
    <w:pPr>
      <w:pStyle w:val="a4"/>
      <w:tabs>
        <w:tab w:val="clear" w:pos="4153"/>
        <w:tab w:val="left" w:pos="7126"/>
      </w:tabs>
    </w:pPr>
    <w:r>
      <w:rPr>
        <w:noProof/>
      </w:rPr>
      <mc:AlternateContent>
        <mc:Choice Requires="wps">
          <w:drawing>
            <wp:anchor distT="0" distB="0" distL="114300" distR="114300" simplePos="0" relativeHeight="251662336" behindDoc="0" locked="0" layoutInCell="1" allowOverlap="1" wp14:anchorId="16471024" wp14:editId="3F42E36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062F" w:rsidRDefault="006847CF">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4B062F" w:rsidRDefault="006847CF">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BC" w:rsidRDefault="007939BC">
      <w:r>
        <w:separator/>
      </w:r>
    </w:p>
  </w:footnote>
  <w:footnote w:type="continuationSeparator" w:id="0">
    <w:p w:rsidR="007939BC" w:rsidRDefault="00793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2F" w:rsidRDefault="004B062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FDE88"/>
    <w:rsid w:val="CEFFDF28"/>
    <w:rsid w:val="DCBFDE88"/>
    <w:rsid w:val="E97FEA08"/>
    <w:rsid w:val="EFFCDE17"/>
    <w:rsid w:val="F7FB4B70"/>
    <w:rsid w:val="00001B48"/>
    <w:rsid w:val="000042CA"/>
    <w:rsid w:val="0000497A"/>
    <w:rsid w:val="00005EC9"/>
    <w:rsid w:val="000062F6"/>
    <w:rsid w:val="00012699"/>
    <w:rsid w:val="00014F9E"/>
    <w:rsid w:val="00042971"/>
    <w:rsid w:val="0004665D"/>
    <w:rsid w:val="00052609"/>
    <w:rsid w:val="00061A0B"/>
    <w:rsid w:val="00065291"/>
    <w:rsid w:val="0006539F"/>
    <w:rsid w:val="0007186F"/>
    <w:rsid w:val="00072D96"/>
    <w:rsid w:val="0007375B"/>
    <w:rsid w:val="00074475"/>
    <w:rsid w:val="000762B8"/>
    <w:rsid w:val="00076C35"/>
    <w:rsid w:val="00077551"/>
    <w:rsid w:val="00080291"/>
    <w:rsid w:val="00087E1F"/>
    <w:rsid w:val="00092523"/>
    <w:rsid w:val="000978F8"/>
    <w:rsid w:val="000A015C"/>
    <w:rsid w:val="000A04C5"/>
    <w:rsid w:val="000A1A5C"/>
    <w:rsid w:val="000A1FB4"/>
    <w:rsid w:val="000B1D91"/>
    <w:rsid w:val="000B4C54"/>
    <w:rsid w:val="000B64B9"/>
    <w:rsid w:val="000C13D8"/>
    <w:rsid w:val="000C3A31"/>
    <w:rsid w:val="000C5881"/>
    <w:rsid w:val="000C704F"/>
    <w:rsid w:val="000D1655"/>
    <w:rsid w:val="000D4E20"/>
    <w:rsid w:val="000E14AC"/>
    <w:rsid w:val="000E3FAC"/>
    <w:rsid w:val="000E4A3C"/>
    <w:rsid w:val="000E545E"/>
    <w:rsid w:val="000E5E73"/>
    <w:rsid w:val="000E715D"/>
    <w:rsid w:val="000F3417"/>
    <w:rsid w:val="00101323"/>
    <w:rsid w:val="00102372"/>
    <w:rsid w:val="00107419"/>
    <w:rsid w:val="0010784D"/>
    <w:rsid w:val="00107E6A"/>
    <w:rsid w:val="0011133C"/>
    <w:rsid w:val="001150D1"/>
    <w:rsid w:val="001168A7"/>
    <w:rsid w:val="00121BFA"/>
    <w:rsid w:val="0012396B"/>
    <w:rsid w:val="001245F6"/>
    <w:rsid w:val="001302CC"/>
    <w:rsid w:val="001346E5"/>
    <w:rsid w:val="00134BE8"/>
    <w:rsid w:val="00141163"/>
    <w:rsid w:val="001428FB"/>
    <w:rsid w:val="001445CD"/>
    <w:rsid w:val="0016345A"/>
    <w:rsid w:val="00163CB6"/>
    <w:rsid w:val="0017106B"/>
    <w:rsid w:val="00172E14"/>
    <w:rsid w:val="00175DB7"/>
    <w:rsid w:val="0017742D"/>
    <w:rsid w:val="00186FBD"/>
    <w:rsid w:val="00190FC4"/>
    <w:rsid w:val="00195F1F"/>
    <w:rsid w:val="00196437"/>
    <w:rsid w:val="001A3033"/>
    <w:rsid w:val="001A7604"/>
    <w:rsid w:val="001C2EF5"/>
    <w:rsid w:val="001E1D48"/>
    <w:rsid w:val="001E207C"/>
    <w:rsid w:val="001E36A5"/>
    <w:rsid w:val="001E38B1"/>
    <w:rsid w:val="001E5691"/>
    <w:rsid w:val="001E5A8C"/>
    <w:rsid w:val="001F178D"/>
    <w:rsid w:val="001F5FDC"/>
    <w:rsid w:val="0020207C"/>
    <w:rsid w:val="00202EA6"/>
    <w:rsid w:val="00205A8A"/>
    <w:rsid w:val="00211BE6"/>
    <w:rsid w:val="00214E38"/>
    <w:rsid w:val="0021515D"/>
    <w:rsid w:val="00215DA3"/>
    <w:rsid w:val="00217570"/>
    <w:rsid w:val="0022243C"/>
    <w:rsid w:val="00222C5D"/>
    <w:rsid w:val="00223836"/>
    <w:rsid w:val="00224249"/>
    <w:rsid w:val="002249F4"/>
    <w:rsid w:val="00225790"/>
    <w:rsid w:val="00225B49"/>
    <w:rsid w:val="00230C28"/>
    <w:rsid w:val="002311B7"/>
    <w:rsid w:val="00233D1D"/>
    <w:rsid w:val="00234C5B"/>
    <w:rsid w:val="0023682F"/>
    <w:rsid w:val="002404A2"/>
    <w:rsid w:val="00243D65"/>
    <w:rsid w:val="0025363C"/>
    <w:rsid w:val="0025711B"/>
    <w:rsid w:val="0026236C"/>
    <w:rsid w:val="00265BE2"/>
    <w:rsid w:val="00265C44"/>
    <w:rsid w:val="0027336C"/>
    <w:rsid w:val="002741CD"/>
    <w:rsid w:val="002802DF"/>
    <w:rsid w:val="0028346E"/>
    <w:rsid w:val="002845CC"/>
    <w:rsid w:val="00287702"/>
    <w:rsid w:val="00291D6E"/>
    <w:rsid w:val="00293337"/>
    <w:rsid w:val="0029457A"/>
    <w:rsid w:val="00294B91"/>
    <w:rsid w:val="00295326"/>
    <w:rsid w:val="00295CFB"/>
    <w:rsid w:val="00297ABC"/>
    <w:rsid w:val="002A01E2"/>
    <w:rsid w:val="002A3610"/>
    <w:rsid w:val="002A5417"/>
    <w:rsid w:val="002A5680"/>
    <w:rsid w:val="002A5BFF"/>
    <w:rsid w:val="002B2BAD"/>
    <w:rsid w:val="002B6B61"/>
    <w:rsid w:val="002C009E"/>
    <w:rsid w:val="002C130B"/>
    <w:rsid w:val="002D15AF"/>
    <w:rsid w:val="002D379A"/>
    <w:rsid w:val="002D3C83"/>
    <w:rsid w:val="002D7F7C"/>
    <w:rsid w:val="002E1EE7"/>
    <w:rsid w:val="002E460F"/>
    <w:rsid w:val="002E53DB"/>
    <w:rsid w:val="002E61DB"/>
    <w:rsid w:val="002F01C0"/>
    <w:rsid w:val="002F0D15"/>
    <w:rsid w:val="00320780"/>
    <w:rsid w:val="003220CA"/>
    <w:rsid w:val="00322442"/>
    <w:rsid w:val="0032462C"/>
    <w:rsid w:val="003314C4"/>
    <w:rsid w:val="00331CF2"/>
    <w:rsid w:val="00332485"/>
    <w:rsid w:val="003438BE"/>
    <w:rsid w:val="00343EF3"/>
    <w:rsid w:val="003467D5"/>
    <w:rsid w:val="0035078F"/>
    <w:rsid w:val="003514A4"/>
    <w:rsid w:val="00351EF2"/>
    <w:rsid w:val="00355D7D"/>
    <w:rsid w:val="0035717C"/>
    <w:rsid w:val="003607DB"/>
    <w:rsid w:val="0036197C"/>
    <w:rsid w:val="00365055"/>
    <w:rsid w:val="0036545F"/>
    <w:rsid w:val="0036788E"/>
    <w:rsid w:val="003703AB"/>
    <w:rsid w:val="003707DB"/>
    <w:rsid w:val="00382CEB"/>
    <w:rsid w:val="00385064"/>
    <w:rsid w:val="00385189"/>
    <w:rsid w:val="00385C5F"/>
    <w:rsid w:val="003921FC"/>
    <w:rsid w:val="0039730D"/>
    <w:rsid w:val="003977F2"/>
    <w:rsid w:val="00397DD2"/>
    <w:rsid w:val="003A1659"/>
    <w:rsid w:val="003A7DA0"/>
    <w:rsid w:val="003B560A"/>
    <w:rsid w:val="003C2956"/>
    <w:rsid w:val="003C2E4C"/>
    <w:rsid w:val="003D3A6B"/>
    <w:rsid w:val="003D5008"/>
    <w:rsid w:val="003D55E8"/>
    <w:rsid w:val="003D5C63"/>
    <w:rsid w:val="003E029C"/>
    <w:rsid w:val="003E5978"/>
    <w:rsid w:val="003E76C8"/>
    <w:rsid w:val="003F25C8"/>
    <w:rsid w:val="00400EC8"/>
    <w:rsid w:val="00403DBD"/>
    <w:rsid w:val="004066A0"/>
    <w:rsid w:val="00406DE7"/>
    <w:rsid w:val="004104F3"/>
    <w:rsid w:val="004127DB"/>
    <w:rsid w:val="00426652"/>
    <w:rsid w:val="00426919"/>
    <w:rsid w:val="00427F93"/>
    <w:rsid w:val="00434B5C"/>
    <w:rsid w:val="00435487"/>
    <w:rsid w:val="00435B4C"/>
    <w:rsid w:val="00446220"/>
    <w:rsid w:val="00447FAD"/>
    <w:rsid w:val="00451A98"/>
    <w:rsid w:val="00455548"/>
    <w:rsid w:val="00455D0F"/>
    <w:rsid w:val="0046792D"/>
    <w:rsid w:val="0046799E"/>
    <w:rsid w:val="00470828"/>
    <w:rsid w:val="004732CF"/>
    <w:rsid w:val="004739B4"/>
    <w:rsid w:val="004763AF"/>
    <w:rsid w:val="004763E0"/>
    <w:rsid w:val="0048284D"/>
    <w:rsid w:val="004871A1"/>
    <w:rsid w:val="004A16F2"/>
    <w:rsid w:val="004A2375"/>
    <w:rsid w:val="004A33DC"/>
    <w:rsid w:val="004A7870"/>
    <w:rsid w:val="004B062F"/>
    <w:rsid w:val="004B1FF2"/>
    <w:rsid w:val="004B23BA"/>
    <w:rsid w:val="004B5585"/>
    <w:rsid w:val="004B6654"/>
    <w:rsid w:val="004C0DEB"/>
    <w:rsid w:val="004C1F92"/>
    <w:rsid w:val="004C6146"/>
    <w:rsid w:val="004C6DA2"/>
    <w:rsid w:val="004C7345"/>
    <w:rsid w:val="004D0DBB"/>
    <w:rsid w:val="004D114C"/>
    <w:rsid w:val="004D17CC"/>
    <w:rsid w:val="004D17DA"/>
    <w:rsid w:val="004D49B7"/>
    <w:rsid w:val="004D6051"/>
    <w:rsid w:val="004E3478"/>
    <w:rsid w:val="004E5A36"/>
    <w:rsid w:val="004F5797"/>
    <w:rsid w:val="00500DCC"/>
    <w:rsid w:val="00503C96"/>
    <w:rsid w:val="0050498B"/>
    <w:rsid w:val="00505D93"/>
    <w:rsid w:val="005069AF"/>
    <w:rsid w:val="00507B7C"/>
    <w:rsid w:val="005101A4"/>
    <w:rsid w:val="005165EC"/>
    <w:rsid w:val="00517DCC"/>
    <w:rsid w:val="00525FCD"/>
    <w:rsid w:val="005418EC"/>
    <w:rsid w:val="005460D8"/>
    <w:rsid w:val="00551BFB"/>
    <w:rsid w:val="00551CB6"/>
    <w:rsid w:val="0055766B"/>
    <w:rsid w:val="00557ED7"/>
    <w:rsid w:val="00560E23"/>
    <w:rsid w:val="0056622D"/>
    <w:rsid w:val="00567139"/>
    <w:rsid w:val="005768B5"/>
    <w:rsid w:val="00580938"/>
    <w:rsid w:val="005814E0"/>
    <w:rsid w:val="00583DE1"/>
    <w:rsid w:val="005847E0"/>
    <w:rsid w:val="00586426"/>
    <w:rsid w:val="00586785"/>
    <w:rsid w:val="00591DD2"/>
    <w:rsid w:val="00592451"/>
    <w:rsid w:val="00595311"/>
    <w:rsid w:val="0059645F"/>
    <w:rsid w:val="005A0F18"/>
    <w:rsid w:val="005B0EEE"/>
    <w:rsid w:val="005C20E8"/>
    <w:rsid w:val="005C229C"/>
    <w:rsid w:val="005C234F"/>
    <w:rsid w:val="005D1A46"/>
    <w:rsid w:val="005E17A4"/>
    <w:rsid w:val="005E295C"/>
    <w:rsid w:val="005F2534"/>
    <w:rsid w:val="005F2B63"/>
    <w:rsid w:val="005F581F"/>
    <w:rsid w:val="006139D2"/>
    <w:rsid w:val="006140C1"/>
    <w:rsid w:val="006160F8"/>
    <w:rsid w:val="00617AC2"/>
    <w:rsid w:val="00621AC8"/>
    <w:rsid w:val="0064046A"/>
    <w:rsid w:val="00640821"/>
    <w:rsid w:val="00640AD7"/>
    <w:rsid w:val="00647382"/>
    <w:rsid w:val="006473CE"/>
    <w:rsid w:val="0065010D"/>
    <w:rsid w:val="006560F0"/>
    <w:rsid w:val="00657E3B"/>
    <w:rsid w:val="0066019B"/>
    <w:rsid w:val="006757F5"/>
    <w:rsid w:val="006771A1"/>
    <w:rsid w:val="00677F09"/>
    <w:rsid w:val="00680331"/>
    <w:rsid w:val="00680677"/>
    <w:rsid w:val="00681F89"/>
    <w:rsid w:val="006822E5"/>
    <w:rsid w:val="006847CF"/>
    <w:rsid w:val="00684CEF"/>
    <w:rsid w:val="0068776B"/>
    <w:rsid w:val="006901BE"/>
    <w:rsid w:val="006935C0"/>
    <w:rsid w:val="0069535A"/>
    <w:rsid w:val="006963B7"/>
    <w:rsid w:val="006A0444"/>
    <w:rsid w:val="006A088B"/>
    <w:rsid w:val="006A0B25"/>
    <w:rsid w:val="006A3A68"/>
    <w:rsid w:val="006A51C5"/>
    <w:rsid w:val="006A666A"/>
    <w:rsid w:val="006A73D5"/>
    <w:rsid w:val="006B6F05"/>
    <w:rsid w:val="006C137E"/>
    <w:rsid w:val="006C4F93"/>
    <w:rsid w:val="006C72D6"/>
    <w:rsid w:val="006E45CB"/>
    <w:rsid w:val="006F062B"/>
    <w:rsid w:val="006F2C06"/>
    <w:rsid w:val="006F54D2"/>
    <w:rsid w:val="006F7B34"/>
    <w:rsid w:val="0070062F"/>
    <w:rsid w:val="00702490"/>
    <w:rsid w:val="0070651D"/>
    <w:rsid w:val="007067C1"/>
    <w:rsid w:val="00706FA0"/>
    <w:rsid w:val="0071617A"/>
    <w:rsid w:val="00727A98"/>
    <w:rsid w:val="00734C97"/>
    <w:rsid w:val="00737D11"/>
    <w:rsid w:val="007402A2"/>
    <w:rsid w:val="00742353"/>
    <w:rsid w:val="007424F8"/>
    <w:rsid w:val="00744BE0"/>
    <w:rsid w:val="00744FB2"/>
    <w:rsid w:val="00750F2F"/>
    <w:rsid w:val="00752F2A"/>
    <w:rsid w:val="007534D8"/>
    <w:rsid w:val="00757D0C"/>
    <w:rsid w:val="00762CE7"/>
    <w:rsid w:val="00763611"/>
    <w:rsid w:val="0076391C"/>
    <w:rsid w:val="00775F9C"/>
    <w:rsid w:val="0077747D"/>
    <w:rsid w:val="00777D4C"/>
    <w:rsid w:val="00777E6A"/>
    <w:rsid w:val="00787923"/>
    <w:rsid w:val="007915C6"/>
    <w:rsid w:val="007939BC"/>
    <w:rsid w:val="00796304"/>
    <w:rsid w:val="007A221F"/>
    <w:rsid w:val="007A2F6F"/>
    <w:rsid w:val="007A2FAA"/>
    <w:rsid w:val="007A3B24"/>
    <w:rsid w:val="007B0133"/>
    <w:rsid w:val="007B0A7D"/>
    <w:rsid w:val="007B17AF"/>
    <w:rsid w:val="007B4F50"/>
    <w:rsid w:val="007B7799"/>
    <w:rsid w:val="007D152C"/>
    <w:rsid w:val="007D2B46"/>
    <w:rsid w:val="007D2BBC"/>
    <w:rsid w:val="007D35DE"/>
    <w:rsid w:val="007D542D"/>
    <w:rsid w:val="007D5B3B"/>
    <w:rsid w:val="007E0DA0"/>
    <w:rsid w:val="007E40AD"/>
    <w:rsid w:val="007F0477"/>
    <w:rsid w:val="007F3AF2"/>
    <w:rsid w:val="00800DB7"/>
    <w:rsid w:val="00800F39"/>
    <w:rsid w:val="00802C25"/>
    <w:rsid w:val="00803B67"/>
    <w:rsid w:val="008112D4"/>
    <w:rsid w:val="0081227F"/>
    <w:rsid w:val="00812670"/>
    <w:rsid w:val="00816578"/>
    <w:rsid w:val="008217A8"/>
    <w:rsid w:val="008221EB"/>
    <w:rsid w:val="00823E89"/>
    <w:rsid w:val="00825908"/>
    <w:rsid w:val="008324F4"/>
    <w:rsid w:val="008352A7"/>
    <w:rsid w:val="008401B3"/>
    <w:rsid w:val="00843582"/>
    <w:rsid w:val="0084464C"/>
    <w:rsid w:val="0085010C"/>
    <w:rsid w:val="00860D27"/>
    <w:rsid w:val="00865CF2"/>
    <w:rsid w:val="00871990"/>
    <w:rsid w:val="008736FC"/>
    <w:rsid w:val="00877744"/>
    <w:rsid w:val="00885456"/>
    <w:rsid w:val="00893A0A"/>
    <w:rsid w:val="00893B57"/>
    <w:rsid w:val="00897F26"/>
    <w:rsid w:val="008B0060"/>
    <w:rsid w:val="008B0324"/>
    <w:rsid w:val="008B1FA6"/>
    <w:rsid w:val="008B240D"/>
    <w:rsid w:val="008C1580"/>
    <w:rsid w:val="008C2A85"/>
    <w:rsid w:val="008C7BF2"/>
    <w:rsid w:val="008E0619"/>
    <w:rsid w:val="008E183A"/>
    <w:rsid w:val="008E1A05"/>
    <w:rsid w:val="008E2854"/>
    <w:rsid w:val="008E6A34"/>
    <w:rsid w:val="008E772C"/>
    <w:rsid w:val="008F071D"/>
    <w:rsid w:val="008F0817"/>
    <w:rsid w:val="008F0D1E"/>
    <w:rsid w:val="008F7B42"/>
    <w:rsid w:val="00903D3D"/>
    <w:rsid w:val="00905A0E"/>
    <w:rsid w:val="00906720"/>
    <w:rsid w:val="00907BD1"/>
    <w:rsid w:val="009103C8"/>
    <w:rsid w:val="00910F3E"/>
    <w:rsid w:val="009119C1"/>
    <w:rsid w:val="0091230F"/>
    <w:rsid w:val="00917467"/>
    <w:rsid w:val="00924BE8"/>
    <w:rsid w:val="00925C0A"/>
    <w:rsid w:val="00926D5E"/>
    <w:rsid w:val="00926D76"/>
    <w:rsid w:val="009271D7"/>
    <w:rsid w:val="00930872"/>
    <w:rsid w:val="00933479"/>
    <w:rsid w:val="0093654C"/>
    <w:rsid w:val="00937F44"/>
    <w:rsid w:val="0094076D"/>
    <w:rsid w:val="0094299D"/>
    <w:rsid w:val="009441E1"/>
    <w:rsid w:val="009466DE"/>
    <w:rsid w:val="009616CC"/>
    <w:rsid w:val="009663CC"/>
    <w:rsid w:val="00973F6C"/>
    <w:rsid w:val="00975634"/>
    <w:rsid w:val="00977ABD"/>
    <w:rsid w:val="00982A7F"/>
    <w:rsid w:val="00990492"/>
    <w:rsid w:val="00993DFA"/>
    <w:rsid w:val="00994186"/>
    <w:rsid w:val="00994D95"/>
    <w:rsid w:val="009A0D86"/>
    <w:rsid w:val="009A2F13"/>
    <w:rsid w:val="009A3159"/>
    <w:rsid w:val="009A6459"/>
    <w:rsid w:val="009A6544"/>
    <w:rsid w:val="009B085B"/>
    <w:rsid w:val="009B1AC4"/>
    <w:rsid w:val="009B1E76"/>
    <w:rsid w:val="009B2B9B"/>
    <w:rsid w:val="009B4618"/>
    <w:rsid w:val="009C198C"/>
    <w:rsid w:val="009C2693"/>
    <w:rsid w:val="009C550A"/>
    <w:rsid w:val="009C5E67"/>
    <w:rsid w:val="009C6FCF"/>
    <w:rsid w:val="009D284A"/>
    <w:rsid w:val="009D3BC9"/>
    <w:rsid w:val="009E1FDA"/>
    <w:rsid w:val="009E4077"/>
    <w:rsid w:val="009E6208"/>
    <w:rsid w:val="009E7BFE"/>
    <w:rsid w:val="009F394A"/>
    <w:rsid w:val="009F3A62"/>
    <w:rsid w:val="009F7B1D"/>
    <w:rsid w:val="00A01E06"/>
    <w:rsid w:val="00A06731"/>
    <w:rsid w:val="00A106D4"/>
    <w:rsid w:val="00A13BD4"/>
    <w:rsid w:val="00A204B4"/>
    <w:rsid w:val="00A20E76"/>
    <w:rsid w:val="00A214A5"/>
    <w:rsid w:val="00A24050"/>
    <w:rsid w:val="00A3373E"/>
    <w:rsid w:val="00A3575D"/>
    <w:rsid w:val="00A369CF"/>
    <w:rsid w:val="00A439BD"/>
    <w:rsid w:val="00A4775E"/>
    <w:rsid w:val="00A520C8"/>
    <w:rsid w:val="00A62D65"/>
    <w:rsid w:val="00A64527"/>
    <w:rsid w:val="00A64D37"/>
    <w:rsid w:val="00A66DF2"/>
    <w:rsid w:val="00A8065E"/>
    <w:rsid w:val="00A8196D"/>
    <w:rsid w:val="00A82296"/>
    <w:rsid w:val="00A860BF"/>
    <w:rsid w:val="00A872D2"/>
    <w:rsid w:val="00A94192"/>
    <w:rsid w:val="00AA2F2A"/>
    <w:rsid w:val="00AA7D7F"/>
    <w:rsid w:val="00AB6CAC"/>
    <w:rsid w:val="00AC0FD7"/>
    <w:rsid w:val="00AC2610"/>
    <w:rsid w:val="00AC26F0"/>
    <w:rsid w:val="00AC4AAD"/>
    <w:rsid w:val="00AD1576"/>
    <w:rsid w:val="00AD6A6E"/>
    <w:rsid w:val="00AE151D"/>
    <w:rsid w:val="00AE465A"/>
    <w:rsid w:val="00AF4A26"/>
    <w:rsid w:val="00AF4CEB"/>
    <w:rsid w:val="00AF50AA"/>
    <w:rsid w:val="00AF61EA"/>
    <w:rsid w:val="00B0009C"/>
    <w:rsid w:val="00B004C3"/>
    <w:rsid w:val="00B01B58"/>
    <w:rsid w:val="00B03771"/>
    <w:rsid w:val="00B10401"/>
    <w:rsid w:val="00B126A9"/>
    <w:rsid w:val="00B14429"/>
    <w:rsid w:val="00B1597D"/>
    <w:rsid w:val="00B176DB"/>
    <w:rsid w:val="00B20173"/>
    <w:rsid w:val="00B2257A"/>
    <w:rsid w:val="00B22C29"/>
    <w:rsid w:val="00B312A9"/>
    <w:rsid w:val="00B3377E"/>
    <w:rsid w:val="00B4008F"/>
    <w:rsid w:val="00B460EE"/>
    <w:rsid w:val="00B4626D"/>
    <w:rsid w:val="00B510B3"/>
    <w:rsid w:val="00B54D54"/>
    <w:rsid w:val="00B6248C"/>
    <w:rsid w:val="00B63C47"/>
    <w:rsid w:val="00B63D36"/>
    <w:rsid w:val="00B64967"/>
    <w:rsid w:val="00B72C5F"/>
    <w:rsid w:val="00B822A9"/>
    <w:rsid w:val="00B8346D"/>
    <w:rsid w:val="00B855FE"/>
    <w:rsid w:val="00B87D94"/>
    <w:rsid w:val="00BA078B"/>
    <w:rsid w:val="00BA736D"/>
    <w:rsid w:val="00BA73B9"/>
    <w:rsid w:val="00BB03F1"/>
    <w:rsid w:val="00BB2924"/>
    <w:rsid w:val="00BC0A90"/>
    <w:rsid w:val="00BC0AD6"/>
    <w:rsid w:val="00BC4BBC"/>
    <w:rsid w:val="00BC6179"/>
    <w:rsid w:val="00BC70D7"/>
    <w:rsid w:val="00BD26A6"/>
    <w:rsid w:val="00BD36C9"/>
    <w:rsid w:val="00BD4B08"/>
    <w:rsid w:val="00BD6FD5"/>
    <w:rsid w:val="00BE3920"/>
    <w:rsid w:val="00BE7842"/>
    <w:rsid w:val="00BE7AAC"/>
    <w:rsid w:val="00BF4005"/>
    <w:rsid w:val="00C00AC6"/>
    <w:rsid w:val="00C00E01"/>
    <w:rsid w:val="00C04FD7"/>
    <w:rsid w:val="00C05024"/>
    <w:rsid w:val="00C06697"/>
    <w:rsid w:val="00C06A6B"/>
    <w:rsid w:val="00C07814"/>
    <w:rsid w:val="00C07D70"/>
    <w:rsid w:val="00C113CF"/>
    <w:rsid w:val="00C16796"/>
    <w:rsid w:val="00C179B3"/>
    <w:rsid w:val="00C21BCF"/>
    <w:rsid w:val="00C23C96"/>
    <w:rsid w:val="00C3003B"/>
    <w:rsid w:val="00C32D61"/>
    <w:rsid w:val="00C34210"/>
    <w:rsid w:val="00C345A2"/>
    <w:rsid w:val="00C35C2F"/>
    <w:rsid w:val="00C40F14"/>
    <w:rsid w:val="00C433EA"/>
    <w:rsid w:val="00C43AB0"/>
    <w:rsid w:val="00C472CB"/>
    <w:rsid w:val="00C52332"/>
    <w:rsid w:val="00C56C74"/>
    <w:rsid w:val="00C607CB"/>
    <w:rsid w:val="00C60F96"/>
    <w:rsid w:val="00C63D2A"/>
    <w:rsid w:val="00C64148"/>
    <w:rsid w:val="00C706A2"/>
    <w:rsid w:val="00C71DF8"/>
    <w:rsid w:val="00C72EFF"/>
    <w:rsid w:val="00C9113A"/>
    <w:rsid w:val="00C9323C"/>
    <w:rsid w:val="00CA21D5"/>
    <w:rsid w:val="00CA21E1"/>
    <w:rsid w:val="00CA48EF"/>
    <w:rsid w:val="00CA4B78"/>
    <w:rsid w:val="00CA5059"/>
    <w:rsid w:val="00CA64FA"/>
    <w:rsid w:val="00CA7C6A"/>
    <w:rsid w:val="00CB0CE6"/>
    <w:rsid w:val="00CB69E1"/>
    <w:rsid w:val="00CC5262"/>
    <w:rsid w:val="00CD1078"/>
    <w:rsid w:val="00CD11F2"/>
    <w:rsid w:val="00CD45F5"/>
    <w:rsid w:val="00CD5D7D"/>
    <w:rsid w:val="00CD66BE"/>
    <w:rsid w:val="00CD6741"/>
    <w:rsid w:val="00CE2EDF"/>
    <w:rsid w:val="00CE3E85"/>
    <w:rsid w:val="00CE49E7"/>
    <w:rsid w:val="00CF3EE1"/>
    <w:rsid w:val="00D015E2"/>
    <w:rsid w:val="00D0738B"/>
    <w:rsid w:val="00D1206A"/>
    <w:rsid w:val="00D1371E"/>
    <w:rsid w:val="00D218E0"/>
    <w:rsid w:val="00D24C3F"/>
    <w:rsid w:val="00D256E1"/>
    <w:rsid w:val="00D3032F"/>
    <w:rsid w:val="00D32A40"/>
    <w:rsid w:val="00D505F5"/>
    <w:rsid w:val="00D509D7"/>
    <w:rsid w:val="00D51041"/>
    <w:rsid w:val="00D52A14"/>
    <w:rsid w:val="00D539EF"/>
    <w:rsid w:val="00D557F9"/>
    <w:rsid w:val="00D60A01"/>
    <w:rsid w:val="00D60B91"/>
    <w:rsid w:val="00D620CE"/>
    <w:rsid w:val="00D64E46"/>
    <w:rsid w:val="00D66A48"/>
    <w:rsid w:val="00D67764"/>
    <w:rsid w:val="00D678A2"/>
    <w:rsid w:val="00D7053A"/>
    <w:rsid w:val="00D72490"/>
    <w:rsid w:val="00D72C69"/>
    <w:rsid w:val="00D74175"/>
    <w:rsid w:val="00D746C4"/>
    <w:rsid w:val="00D7635D"/>
    <w:rsid w:val="00D76EB2"/>
    <w:rsid w:val="00D802AC"/>
    <w:rsid w:val="00D87066"/>
    <w:rsid w:val="00D87FE9"/>
    <w:rsid w:val="00D9039A"/>
    <w:rsid w:val="00D94E33"/>
    <w:rsid w:val="00DA1577"/>
    <w:rsid w:val="00DA3006"/>
    <w:rsid w:val="00DA36B4"/>
    <w:rsid w:val="00DA50C3"/>
    <w:rsid w:val="00DA6743"/>
    <w:rsid w:val="00DA68F8"/>
    <w:rsid w:val="00DA7023"/>
    <w:rsid w:val="00DA7816"/>
    <w:rsid w:val="00DB63EB"/>
    <w:rsid w:val="00DC12F4"/>
    <w:rsid w:val="00DC3FE0"/>
    <w:rsid w:val="00DC51BA"/>
    <w:rsid w:val="00DD64D6"/>
    <w:rsid w:val="00DD6C47"/>
    <w:rsid w:val="00DE0141"/>
    <w:rsid w:val="00DE1474"/>
    <w:rsid w:val="00DE3309"/>
    <w:rsid w:val="00DE40A7"/>
    <w:rsid w:val="00DE42FE"/>
    <w:rsid w:val="00DE5A19"/>
    <w:rsid w:val="00DF50FE"/>
    <w:rsid w:val="00DF5711"/>
    <w:rsid w:val="00DF75A4"/>
    <w:rsid w:val="00E04337"/>
    <w:rsid w:val="00E04E89"/>
    <w:rsid w:val="00E06D95"/>
    <w:rsid w:val="00E12362"/>
    <w:rsid w:val="00E1244D"/>
    <w:rsid w:val="00E12632"/>
    <w:rsid w:val="00E131BA"/>
    <w:rsid w:val="00E20A33"/>
    <w:rsid w:val="00E20DF3"/>
    <w:rsid w:val="00E22EF4"/>
    <w:rsid w:val="00E24C86"/>
    <w:rsid w:val="00E27983"/>
    <w:rsid w:val="00E31376"/>
    <w:rsid w:val="00E318DC"/>
    <w:rsid w:val="00E33A87"/>
    <w:rsid w:val="00E45A19"/>
    <w:rsid w:val="00E45F49"/>
    <w:rsid w:val="00E47C2C"/>
    <w:rsid w:val="00E51EE3"/>
    <w:rsid w:val="00E52454"/>
    <w:rsid w:val="00E57531"/>
    <w:rsid w:val="00E61B84"/>
    <w:rsid w:val="00E62320"/>
    <w:rsid w:val="00E635B3"/>
    <w:rsid w:val="00E6394A"/>
    <w:rsid w:val="00E70E3A"/>
    <w:rsid w:val="00E72198"/>
    <w:rsid w:val="00E86C49"/>
    <w:rsid w:val="00E87272"/>
    <w:rsid w:val="00E91488"/>
    <w:rsid w:val="00E94077"/>
    <w:rsid w:val="00E97551"/>
    <w:rsid w:val="00EA074E"/>
    <w:rsid w:val="00EA4BF8"/>
    <w:rsid w:val="00EA5E8A"/>
    <w:rsid w:val="00EA723C"/>
    <w:rsid w:val="00EB2BA0"/>
    <w:rsid w:val="00EB4DFD"/>
    <w:rsid w:val="00EB61E4"/>
    <w:rsid w:val="00EC52AC"/>
    <w:rsid w:val="00EC5B6E"/>
    <w:rsid w:val="00ED047A"/>
    <w:rsid w:val="00ED349B"/>
    <w:rsid w:val="00ED69B2"/>
    <w:rsid w:val="00EE0114"/>
    <w:rsid w:val="00EE049E"/>
    <w:rsid w:val="00EE1B63"/>
    <w:rsid w:val="00EF133A"/>
    <w:rsid w:val="00EF22BC"/>
    <w:rsid w:val="00EF6991"/>
    <w:rsid w:val="00EF76CF"/>
    <w:rsid w:val="00F02629"/>
    <w:rsid w:val="00F02ABF"/>
    <w:rsid w:val="00F070AF"/>
    <w:rsid w:val="00F07190"/>
    <w:rsid w:val="00F11574"/>
    <w:rsid w:val="00F13B94"/>
    <w:rsid w:val="00F14F2D"/>
    <w:rsid w:val="00F236F1"/>
    <w:rsid w:val="00F24362"/>
    <w:rsid w:val="00F24F3B"/>
    <w:rsid w:val="00F25A16"/>
    <w:rsid w:val="00F31272"/>
    <w:rsid w:val="00F32481"/>
    <w:rsid w:val="00F32978"/>
    <w:rsid w:val="00F37523"/>
    <w:rsid w:val="00F400B3"/>
    <w:rsid w:val="00F42651"/>
    <w:rsid w:val="00F44E03"/>
    <w:rsid w:val="00F46820"/>
    <w:rsid w:val="00F5053E"/>
    <w:rsid w:val="00F5497C"/>
    <w:rsid w:val="00F55A8A"/>
    <w:rsid w:val="00F577CF"/>
    <w:rsid w:val="00F617F3"/>
    <w:rsid w:val="00F633BB"/>
    <w:rsid w:val="00F64867"/>
    <w:rsid w:val="00F65DC4"/>
    <w:rsid w:val="00F67A9B"/>
    <w:rsid w:val="00F71F6E"/>
    <w:rsid w:val="00F756B1"/>
    <w:rsid w:val="00F763CC"/>
    <w:rsid w:val="00F815D5"/>
    <w:rsid w:val="00F81FE0"/>
    <w:rsid w:val="00F8792C"/>
    <w:rsid w:val="00F90FEC"/>
    <w:rsid w:val="00F92F75"/>
    <w:rsid w:val="00F93852"/>
    <w:rsid w:val="00F94CAB"/>
    <w:rsid w:val="00F979B0"/>
    <w:rsid w:val="00FA15CC"/>
    <w:rsid w:val="00FA1F0B"/>
    <w:rsid w:val="00FA27C3"/>
    <w:rsid w:val="00FA7426"/>
    <w:rsid w:val="00FB220A"/>
    <w:rsid w:val="00FB2925"/>
    <w:rsid w:val="00FB6039"/>
    <w:rsid w:val="00FC0810"/>
    <w:rsid w:val="00FC3CA1"/>
    <w:rsid w:val="00FC4E7B"/>
    <w:rsid w:val="00FD07DA"/>
    <w:rsid w:val="00FD0B3D"/>
    <w:rsid w:val="00FE2086"/>
    <w:rsid w:val="00FE66F5"/>
    <w:rsid w:val="00FE7E2D"/>
    <w:rsid w:val="00FF45A4"/>
    <w:rsid w:val="01506433"/>
    <w:rsid w:val="01606C1A"/>
    <w:rsid w:val="01A65ACA"/>
    <w:rsid w:val="01CC7618"/>
    <w:rsid w:val="01D57DB8"/>
    <w:rsid w:val="021F3120"/>
    <w:rsid w:val="02502CC6"/>
    <w:rsid w:val="025243A4"/>
    <w:rsid w:val="025E00F6"/>
    <w:rsid w:val="02AD71DB"/>
    <w:rsid w:val="02AE0969"/>
    <w:rsid w:val="031B6A8A"/>
    <w:rsid w:val="0381219B"/>
    <w:rsid w:val="03967257"/>
    <w:rsid w:val="039934A2"/>
    <w:rsid w:val="03BE19DE"/>
    <w:rsid w:val="03F85D46"/>
    <w:rsid w:val="04060247"/>
    <w:rsid w:val="040777FE"/>
    <w:rsid w:val="046F7360"/>
    <w:rsid w:val="047E772C"/>
    <w:rsid w:val="048D33E6"/>
    <w:rsid w:val="04A63974"/>
    <w:rsid w:val="05480DD9"/>
    <w:rsid w:val="0599716C"/>
    <w:rsid w:val="059E7D24"/>
    <w:rsid w:val="05B43F67"/>
    <w:rsid w:val="05B67092"/>
    <w:rsid w:val="05B801C5"/>
    <w:rsid w:val="05BC33AB"/>
    <w:rsid w:val="05DA6FDA"/>
    <w:rsid w:val="060A0DFE"/>
    <w:rsid w:val="06432762"/>
    <w:rsid w:val="064B4155"/>
    <w:rsid w:val="064C41D5"/>
    <w:rsid w:val="06615D6C"/>
    <w:rsid w:val="069241FE"/>
    <w:rsid w:val="06C063AE"/>
    <w:rsid w:val="06DA1FFB"/>
    <w:rsid w:val="07094BAE"/>
    <w:rsid w:val="0728196A"/>
    <w:rsid w:val="073116FB"/>
    <w:rsid w:val="077F5DF1"/>
    <w:rsid w:val="07807E3F"/>
    <w:rsid w:val="07AB54DB"/>
    <w:rsid w:val="07AD6FF4"/>
    <w:rsid w:val="07B0263A"/>
    <w:rsid w:val="07D8221F"/>
    <w:rsid w:val="07DE1BD6"/>
    <w:rsid w:val="081541AB"/>
    <w:rsid w:val="08220972"/>
    <w:rsid w:val="08566CAB"/>
    <w:rsid w:val="08885020"/>
    <w:rsid w:val="08A675EA"/>
    <w:rsid w:val="08C72F64"/>
    <w:rsid w:val="090F232D"/>
    <w:rsid w:val="09501830"/>
    <w:rsid w:val="095B19BD"/>
    <w:rsid w:val="09821FA4"/>
    <w:rsid w:val="098609C9"/>
    <w:rsid w:val="09C81713"/>
    <w:rsid w:val="0A64721A"/>
    <w:rsid w:val="0A693B93"/>
    <w:rsid w:val="0A9E1523"/>
    <w:rsid w:val="0ABE6AF4"/>
    <w:rsid w:val="0B0F6B50"/>
    <w:rsid w:val="0B300773"/>
    <w:rsid w:val="0B534DF7"/>
    <w:rsid w:val="0B6408FD"/>
    <w:rsid w:val="0B740601"/>
    <w:rsid w:val="0BA51834"/>
    <w:rsid w:val="0BA843AD"/>
    <w:rsid w:val="0BAB6D50"/>
    <w:rsid w:val="0C070E02"/>
    <w:rsid w:val="0C1D0C5A"/>
    <w:rsid w:val="0C227137"/>
    <w:rsid w:val="0C3D7E44"/>
    <w:rsid w:val="0C471100"/>
    <w:rsid w:val="0CE9301D"/>
    <w:rsid w:val="0CF155B8"/>
    <w:rsid w:val="0CFC16AB"/>
    <w:rsid w:val="0D061E8F"/>
    <w:rsid w:val="0D0C33F2"/>
    <w:rsid w:val="0D4F6530"/>
    <w:rsid w:val="0D5213FA"/>
    <w:rsid w:val="0D592012"/>
    <w:rsid w:val="0D710304"/>
    <w:rsid w:val="0DBF37D5"/>
    <w:rsid w:val="0DE42AA8"/>
    <w:rsid w:val="0DE67D8D"/>
    <w:rsid w:val="0DE86A52"/>
    <w:rsid w:val="0DF42208"/>
    <w:rsid w:val="0E11609D"/>
    <w:rsid w:val="0E7C66E7"/>
    <w:rsid w:val="0E844F0F"/>
    <w:rsid w:val="0EDA1569"/>
    <w:rsid w:val="0EE231A6"/>
    <w:rsid w:val="0F4267C5"/>
    <w:rsid w:val="0F4F3C9F"/>
    <w:rsid w:val="0F556A5A"/>
    <w:rsid w:val="0F9F0EEB"/>
    <w:rsid w:val="0FB92CB5"/>
    <w:rsid w:val="0FF12D4C"/>
    <w:rsid w:val="0FF212BB"/>
    <w:rsid w:val="100B6B9F"/>
    <w:rsid w:val="103B1F72"/>
    <w:rsid w:val="10475202"/>
    <w:rsid w:val="109D4C07"/>
    <w:rsid w:val="10B51EF3"/>
    <w:rsid w:val="10E07734"/>
    <w:rsid w:val="10E217E7"/>
    <w:rsid w:val="112A3A87"/>
    <w:rsid w:val="11662494"/>
    <w:rsid w:val="119607EC"/>
    <w:rsid w:val="11CE593A"/>
    <w:rsid w:val="11D6511A"/>
    <w:rsid w:val="11EB40C5"/>
    <w:rsid w:val="122F7332"/>
    <w:rsid w:val="124008A7"/>
    <w:rsid w:val="12460EE0"/>
    <w:rsid w:val="125C2C08"/>
    <w:rsid w:val="1286682B"/>
    <w:rsid w:val="12B57972"/>
    <w:rsid w:val="12CE5D6B"/>
    <w:rsid w:val="12D4778F"/>
    <w:rsid w:val="12E05A31"/>
    <w:rsid w:val="12EA6E50"/>
    <w:rsid w:val="130655D1"/>
    <w:rsid w:val="130C685C"/>
    <w:rsid w:val="132802CF"/>
    <w:rsid w:val="133F02C6"/>
    <w:rsid w:val="134B4BD3"/>
    <w:rsid w:val="13570975"/>
    <w:rsid w:val="135B42EC"/>
    <w:rsid w:val="136D0032"/>
    <w:rsid w:val="1385366B"/>
    <w:rsid w:val="1388754C"/>
    <w:rsid w:val="13887BB4"/>
    <w:rsid w:val="13A06B50"/>
    <w:rsid w:val="13C530FB"/>
    <w:rsid w:val="13D639AE"/>
    <w:rsid w:val="13F5030E"/>
    <w:rsid w:val="14381786"/>
    <w:rsid w:val="145B035A"/>
    <w:rsid w:val="14990685"/>
    <w:rsid w:val="149E4444"/>
    <w:rsid w:val="14BB7A7D"/>
    <w:rsid w:val="14BE38F3"/>
    <w:rsid w:val="14D51C42"/>
    <w:rsid w:val="14E223B2"/>
    <w:rsid w:val="14EB6DBA"/>
    <w:rsid w:val="152D0795"/>
    <w:rsid w:val="15364B49"/>
    <w:rsid w:val="153B2E90"/>
    <w:rsid w:val="156628F8"/>
    <w:rsid w:val="15691729"/>
    <w:rsid w:val="15775EE0"/>
    <w:rsid w:val="15A568BE"/>
    <w:rsid w:val="15E21F72"/>
    <w:rsid w:val="15E63793"/>
    <w:rsid w:val="15F13254"/>
    <w:rsid w:val="16167D15"/>
    <w:rsid w:val="161F4166"/>
    <w:rsid w:val="164A267B"/>
    <w:rsid w:val="167041BA"/>
    <w:rsid w:val="16787826"/>
    <w:rsid w:val="167934FF"/>
    <w:rsid w:val="16A867B1"/>
    <w:rsid w:val="16CC424A"/>
    <w:rsid w:val="16FE4EE8"/>
    <w:rsid w:val="17002E34"/>
    <w:rsid w:val="170A79DE"/>
    <w:rsid w:val="172147DD"/>
    <w:rsid w:val="172A6889"/>
    <w:rsid w:val="173A5197"/>
    <w:rsid w:val="17897067"/>
    <w:rsid w:val="17B27921"/>
    <w:rsid w:val="17B85421"/>
    <w:rsid w:val="17DF600B"/>
    <w:rsid w:val="17FC170F"/>
    <w:rsid w:val="17FF6843"/>
    <w:rsid w:val="184E4E4C"/>
    <w:rsid w:val="185F56AF"/>
    <w:rsid w:val="18701875"/>
    <w:rsid w:val="1896787D"/>
    <w:rsid w:val="18AB0CBF"/>
    <w:rsid w:val="18AE7F1C"/>
    <w:rsid w:val="18B763FF"/>
    <w:rsid w:val="191D3F46"/>
    <w:rsid w:val="19275522"/>
    <w:rsid w:val="19497781"/>
    <w:rsid w:val="19C8523A"/>
    <w:rsid w:val="19E31448"/>
    <w:rsid w:val="19FB4177"/>
    <w:rsid w:val="1A235702"/>
    <w:rsid w:val="1A805144"/>
    <w:rsid w:val="1A8B5477"/>
    <w:rsid w:val="1AC77BFC"/>
    <w:rsid w:val="1ADB04D5"/>
    <w:rsid w:val="1B057B3D"/>
    <w:rsid w:val="1B50133F"/>
    <w:rsid w:val="1B627F1E"/>
    <w:rsid w:val="1B6C768B"/>
    <w:rsid w:val="1BB37C9A"/>
    <w:rsid w:val="1BC0218D"/>
    <w:rsid w:val="1BC06AC7"/>
    <w:rsid w:val="1BD25DD3"/>
    <w:rsid w:val="1BF7366C"/>
    <w:rsid w:val="1C3C6D04"/>
    <w:rsid w:val="1C4C443C"/>
    <w:rsid w:val="1C534112"/>
    <w:rsid w:val="1C87451C"/>
    <w:rsid w:val="1C887F43"/>
    <w:rsid w:val="1C917247"/>
    <w:rsid w:val="1CC93F8A"/>
    <w:rsid w:val="1CE123D4"/>
    <w:rsid w:val="1CE77BD9"/>
    <w:rsid w:val="1CF054A5"/>
    <w:rsid w:val="1D097BE1"/>
    <w:rsid w:val="1D54346F"/>
    <w:rsid w:val="1D8D2237"/>
    <w:rsid w:val="1DA53717"/>
    <w:rsid w:val="1DF32B7F"/>
    <w:rsid w:val="1E0A1A02"/>
    <w:rsid w:val="1E2B20AA"/>
    <w:rsid w:val="1E2F3B2A"/>
    <w:rsid w:val="1E440584"/>
    <w:rsid w:val="1E584157"/>
    <w:rsid w:val="1E624B2D"/>
    <w:rsid w:val="1E6C0B6E"/>
    <w:rsid w:val="1EAE2956"/>
    <w:rsid w:val="1F026776"/>
    <w:rsid w:val="1F231F1B"/>
    <w:rsid w:val="1F532F7A"/>
    <w:rsid w:val="1F612C1B"/>
    <w:rsid w:val="1F697DFD"/>
    <w:rsid w:val="1F792210"/>
    <w:rsid w:val="1F856F5B"/>
    <w:rsid w:val="1F9868D0"/>
    <w:rsid w:val="1FCF47A6"/>
    <w:rsid w:val="1FED7E41"/>
    <w:rsid w:val="1FF25014"/>
    <w:rsid w:val="20130AF3"/>
    <w:rsid w:val="20294C12"/>
    <w:rsid w:val="20390E9B"/>
    <w:rsid w:val="209E0CF1"/>
    <w:rsid w:val="20A27A4D"/>
    <w:rsid w:val="21247767"/>
    <w:rsid w:val="214B55E7"/>
    <w:rsid w:val="21577876"/>
    <w:rsid w:val="216A3233"/>
    <w:rsid w:val="21762383"/>
    <w:rsid w:val="21802AD3"/>
    <w:rsid w:val="21885205"/>
    <w:rsid w:val="21A4450B"/>
    <w:rsid w:val="21B2469B"/>
    <w:rsid w:val="21DB74F6"/>
    <w:rsid w:val="222A24BB"/>
    <w:rsid w:val="224E5099"/>
    <w:rsid w:val="226A66D7"/>
    <w:rsid w:val="22887C53"/>
    <w:rsid w:val="22913CCA"/>
    <w:rsid w:val="22A46E90"/>
    <w:rsid w:val="22FB7C09"/>
    <w:rsid w:val="23487A4E"/>
    <w:rsid w:val="234E091A"/>
    <w:rsid w:val="2354539C"/>
    <w:rsid w:val="23562533"/>
    <w:rsid w:val="23841704"/>
    <w:rsid w:val="2426698C"/>
    <w:rsid w:val="244211DF"/>
    <w:rsid w:val="2445655D"/>
    <w:rsid w:val="2461339F"/>
    <w:rsid w:val="24942870"/>
    <w:rsid w:val="24A83B81"/>
    <w:rsid w:val="250350D9"/>
    <w:rsid w:val="250E5928"/>
    <w:rsid w:val="2512072C"/>
    <w:rsid w:val="251B4E48"/>
    <w:rsid w:val="25601193"/>
    <w:rsid w:val="25874193"/>
    <w:rsid w:val="25970CF1"/>
    <w:rsid w:val="25AE49EF"/>
    <w:rsid w:val="260206B8"/>
    <w:rsid w:val="26086887"/>
    <w:rsid w:val="26182F01"/>
    <w:rsid w:val="2629765B"/>
    <w:rsid w:val="262B682C"/>
    <w:rsid w:val="267F1FED"/>
    <w:rsid w:val="26E35C05"/>
    <w:rsid w:val="270C3728"/>
    <w:rsid w:val="271C4223"/>
    <w:rsid w:val="272F2F42"/>
    <w:rsid w:val="27413151"/>
    <w:rsid w:val="27634D64"/>
    <w:rsid w:val="276D0312"/>
    <w:rsid w:val="27893132"/>
    <w:rsid w:val="27BC63C5"/>
    <w:rsid w:val="27CA56F9"/>
    <w:rsid w:val="27F62200"/>
    <w:rsid w:val="281C063E"/>
    <w:rsid w:val="2824053B"/>
    <w:rsid w:val="283F40F4"/>
    <w:rsid w:val="28625417"/>
    <w:rsid w:val="28790F9F"/>
    <w:rsid w:val="287B01FB"/>
    <w:rsid w:val="28842F0F"/>
    <w:rsid w:val="290D5BF2"/>
    <w:rsid w:val="29227623"/>
    <w:rsid w:val="293D6F34"/>
    <w:rsid w:val="2A4927F0"/>
    <w:rsid w:val="2A504575"/>
    <w:rsid w:val="2A5446F5"/>
    <w:rsid w:val="2A7E4DF9"/>
    <w:rsid w:val="2AAF0732"/>
    <w:rsid w:val="2AF72089"/>
    <w:rsid w:val="2B0D3AC9"/>
    <w:rsid w:val="2B3C1103"/>
    <w:rsid w:val="2B5F242D"/>
    <w:rsid w:val="2B707323"/>
    <w:rsid w:val="2B8C75B6"/>
    <w:rsid w:val="2B977032"/>
    <w:rsid w:val="2BC45B87"/>
    <w:rsid w:val="2C0E151C"/>
    <w:rsid w:val="2C50744F"/>
    <w:rsid w:val="2C8C26B4"/>
    <w:rsid w:val="2CCA725F"/>
    <w:rsid w:val="2CD5726C"/>
    <w:rsid w:val="2CE201DE"/>
    <w:rsid w:val="2CE804C5"/>
    <w:rsid w:val="2D0C0B3F"/>
    <w:rsid w:val="2D1D3942"/>
    <w:rsid w:val="2D783CE8"/>
    <w:rsid w:val="2D9C1FB1"/>
    <w:rsid w:val="2DA55C3E"/>
    <w:rsid w:val="2DD54A84"/>
    <w:rsid w:val="2DE603D7"/>
    <w:rsid w:val="2DEB1174"/>
    <w:rsid w:val="2DFA00A4"/>
    <w:rsid w:val="2E3B3623"/>
    <w:rsid w:val="2E5E4502"/>
    <w:rsid w:val="2EA4257C"/>
    <w:rsid w:val="2ED64DBF"/>
    <w:rsid w:val="2ED769EB"/>
    <w:rsid w:val="2F2810FA"/>
    <w:rsid w:val="2F485C57"/>
    <w:rsid w:val="2F5F782F"/>
    <w:rsid w:val="2F850044"/>
    <w:rsid w:val="2FC40BC3"/>
    <w:rsid w:val="2FD44558"/>
    <w:rsid w:val="2FEF477B"/>
    <w:rsid w:val="30032690"/>
    <w:rsid w:val="300471F9"/>
    <w:rsid w:val="30056ABF"/>
    <w:rsid w:val="300E12EE"/>
    <w:rsid w:val="30682863"/>
    <w:rsid w:val="308A6684"/>
    <w:rsid w:val="3094062F"/>
    <w:rsid w:val="30997801"/>
    <w:rsid w:val="30AD09EC"/>
    <w:rsid w:val="30CC365C"/>
    <w:rsid w:val="30D55DB4"/>
    <w:rsid w:val="30DE1929"/>
    <w:rsid w:val="30EE76A3"/>
    <w:rsid w:val="310B5222"/>
    <w:rsid w:val="31121B14"/>
    <w:rsid w:val="312076E1"/>
    <w:rsid w:val="31357646"/>
    <w:rsid w:val="313B54C2"/>
    <w:rsid w:val="315C157C"/>
    <w:rsid w:val="317B6FC3"/>
    <w:rsid w:val="317E3FC1"/>
    <w:rsid w:val="325218AD"/>
    <w:rsid w:val="326754F4"/>
    <w:rsid w:val="32915D31"/>
    <w:rsid w:val="32F76155"/>
    <w:rsid w:val="33066A3B"/>
    <w:rsid w:val="33403C5C"/>
    <w:rsid w:val="33526A82"/>
    <w:rsid w:val="33634205"/>
    <w:rsid w:val="336361EA"/>
    <w:rsid w:val="33997C1D"/>
    <w:rsid w:val="33D2082A"/>
    <w:rsid w:val="33D553E9"/>
    <w:rsid w:val="33FA4AD6"/>
    <w:rsid w:val="33FF30BA"/>
    <w:rsid w:val="34006D18"/>
    <w:rsid w:val="341C5AD0"/>
    <w:rsid w:val="34371BD4"/>
    <w:rsid w:val="344160E3"/>
    <w:rsid w:val="34706F05"/>
    <w:rsid w:val="347E6D39"/>
    <w:rsid w:val="348533C4"/>
    <w:rsid w:val="348E33D0"/>
    <w:rsid w:val="34F42D79"/>
    <w:rsid w:val="34F81177"/>
    <w:rsid w:val="35051F0D"/>
    <w:rsid w:val="351A44A0"/>
    <w:rsid w:val="353A218C"/>
    <w:rsid w:val="353A4F18"/>
    <w:rsid w:val="3577399B"/>
    <w:rsid w:val="35C7644E"/>
    <w:rsid w:val="35E636A1"/>
    <w:rsid w:val="36042AB0"/>
    <w:rsid w:val="361924AA"/>
    <w:rsid w:val="361A25BE"/>
    <w:rsid w:val="36236D63"/>
    <w:rsid w:val="36385AF3"/>
    <w:rsid w:val="363E4B25"/>
    <w:rsid w:val="3656232A"/>
    <w:rsid w:val="36CB11B8"/>
    <w:rsid w:val="36D03A92"/>
    <w:rsid w:val="36D846D5"/>
    <w:rsid w:val="370C44B5"/>
    <w:rsid w:val="3739257A"/>
    <w:rsid w:val="373D0554"/>
    <w:rsid w:val="37D30060"/>
    <w:rsid w:val="37E57E99"/>
    <w:rsid w:val="37E92776"/>
    <w:rsid w:val="38204CCC"/>
    <w:rsid w:val="384B3F25"/>
    <w:rsid w:val="384E0DF6"/>
    <w:rsid w:val="3862720B"/>
    <w:rsid w:val="387232EF"/>
    <w:rsid w:val="38736305"/>
    <w:rsid w:val="38A324CA"/>
    <w:rsid w:val="38B22BDA"/>
    <w:rsid w:val="38B56469"/>
    <w:rsid w:val="38E03FC8"/>
    <w:rsid w:val="391C7CDE"/>
    <w:rsid w:val="396C1B32"/>
    <w:rsid w:val="396F6E30"/>
    <w:rsid w:val="39B33564"/>
    <w:rsid w:val="39B62B14"/>
    <w:rsid w:val="39EB7019"/>
    <w:rsid w:val="39F51C6C"/>
    <w:rsid w:val="39F61C50"/>
    <w:rsid w:val="3A2B73A2"/>
    <w:rsid w:val="3A4B66E3"/>
    <w:rsid w:val="3A7154DD"/>
    <w:rsid w:val="3A742B27"/>
    <w:rsid w:val="3A952BA0"/>
    <w:rsid w:val="3AA3A4DB"/>
    <w:rsid w:val="3ACB3EEC"/>
    <w:rsid w:val="3AEC086F"/>
    <w:rsid w:val="3AF96E91"/>
    <w:rsid w:val="3B021D3F"/>
    <w:rsid w:val="3B3E580B"/>
    <w:rsid w:val="3B674766"/>
    <w:rsid w:val="3B6E0564"/>
    <w:rsid w:val="3BA02205"/>
    <w:rsid w:val="3BA93938"/>
    <w:rsid w:val="3BE41CF4"/>
    <w:rsid w:val="3BEC1248"/>
    <w:rsid w:val="3C194A22"/>
    <w:rsid w:val="3C211955"/>
    <w:rsid w:val="3C255465"/>
    <w:rsid w:val="3C423D26"/>
    <w:rsid w:val="3C626C97"/>
    <w:rsid w:val="3C6627E6"/>
    <w:rsid w:val="3C8319B9"/>
    <w:rsid w:val="3C931BBA"/>
    <w:rsid w:val="3C956D82"/>
    <w:rsid w:val="3CAC57AA"/>
    <w:rsid w:val="3CB9537A"/>
    <w:rsid w:val="3CBF1F48"/>
    <w:rsid w:val="3CCB7701"/>
    <w:rsid w:val="3CDC5880"/>
    <w:rsid w:val="3CE36A76"/>
    <w:rsid w:val="3CF80F9C"/>
    <w:rsid w:val="3D223FEB"/>
    <w:rsid w:val="3D690BE4"/>
    <w:rsid w:val="3D703CC3"/>
    <w:rsid w:val="3DA12BF7"/>
    <w:rsid w:val="3DBB3540"/>
    <w:rsid w:val="3E513A8F"/>
    <w:rsid w:val="3E884656"/>
    <w:rsid w:val="3E992CD0"/>
    <w:rsid w:val="3E9D3E44"/>
    <w:rsid w:val="3F1E547E"/>
    <w:rsid w:val="3F25633D"/>
    <w:rsid w:val="3FB87CEE"/>
    <w:rsid w:val="3FDDFB63"/>
    <w:rsid w:val="40037D67"/>
    <w:rsid w:val="40321FF6"/>
    <w:rsid w:val="40A0627E"/>
    <w:rsid w:val="40FB1E8E"/>
    <w:rsid w:val="411D78CC"/>
    <w:rsid w:val="41267A8D"/>
    <w:rsid w:val="4144795B"/>
    <w:rsid w:val="41495DDD"/>
    <w:rsid w:val="416E0BC1"/>
    <w:rsid w:val="41D74022"/>
    <w:rsid w:val="41F45DE4"/>
    <w:rsid w:val="41F710D8"/>
    <w:rsid w:val="42130AF5"/>
    <w:rsid w:val="42154B55"/>
    <w:rsid w:val="42213507"/>
    <w:rsid w:val="422F739B"/>
    <w:rsid w:val="42460F48"/>
    <w:rsid w:val="42812651"/>
    <w:rsid w:val="42CF3B0D"/>
    <w:rsid w:val="42D2537B"/>
    <w:rsid w:val="42EA79C0"/>
    <w:rsid w:val="431666AB"/>
    <w:rsid w:val="432D4BC3"/>
    <w:rsid w:val="437468AE"/>
    <w:rsid w:val="43785E8E"/>
    <w:rsid w:val="438916A6"/>
    <w:rsid w:val="43907B29"/>
    <w:rsid w:val="43945260"/>
    <w:rsid w:val="43B30782"/>
    <w:rsid w:val="43B8143D"/>
    <w:rsid w:val="43C10E05"/>
    <w:rsid w:val="43C63F37"/>
    <w:rsid w:val="43CD30C5"/>
    <w:rsid w:val="4407622B"/>
    <w:rsid w:val="44293788"/>
    <w:rsid w:val="442A36F5"/>
    <w:rsid w:val="442C5969"/>
    <w:rsid w:val="44300C4E"/>
    <w:rsid w:val="445E480A"/>
    <w:rsid w:val="447F5865"/>
    <w:rsid w:val="44827F2F"/>
    <w:rsid w:val="44A862DC"/>
    <w:rsid w:val="44B72157"/>
    <w:rsid w:val="44D4543D"/>
    <w:rsid w:val="44E30E5F"/>
    <w:rsid w:val="45C6763C"/>
    <w:rsid w:val="45D7719B"/>
    <w:rsid w:val="45E9100F"/>
    <w:rsid w:val="45F2655F"/>
    <w:rsid w:val="46122173"/>
    <w:rsid w:val="46254E38"/>
    <w:rsid w:val="46324582"/>
    <w:rsid w:val="4649264B"/>
    <w:rsid w:val="464A5E5F"/>
    <w:rsid w:val="46590392"/>
    <w:rsid w:val="465B49F8"/>
    <w:rsid w:val="466134FD"/>
    <w:rsid w:val="466821C8"/>
    <w:rsid w:val="466C156F"/>
    <w:rsid w:val="4681333E"/>
    <w:rsid w:val="469C29F2"/>
    <w:rsid w:val="46D32315"/>
    <w:rsid w:val="46DC4F7A"/>
    <w:rsid w:val="46E40495"/>
    <w:rsid w:val="47811295"/>
    <w:rsid w:val="47A70977"/>
    <w:rsid w:val="47AB4E58"/>
    <w:rsid w:val="47B2313A"/>
    <w:rsid w:val="47BA7360"/>
    <w:rsid w:val="47D70EDD"/>
    <w:rsid w:val="47ED2D1A"/>
    <w:rsid w:val="48045989"/>
    <w:rsid w:val="48B11379"/>
    <w:rsid w:val="48BC0907"/>
    <w:rsid w:val="48C21D6B"/>
    <w:rsid w:val="48CC1AF0"/>
    <w:rsid w:val="48E6590E"/>
    <w:rsid w:val="48EE3B57"/>
    <w:rsid w:val="48F55D1D"/>
    <w:rsid w:val="491365C0"/>
    <w:rsid w:val="49255B05"/>
    <w:rsid w:val="494E680A"/>
    <w:rsid w:val="495D40E4"/>
    <w:rsid w:val="4964250A"/>
    <w:rsid w:val="49A66777"/>
    <w:rsid w:val="49AF7AF9"/>
    <w:rsid w:val="49C3634F"/>
    <w:rsid w:val="49F82E45"/>
    <w:rsid w:val="4A1A512A"/>
    <w:rsid w:val="4A2224DA"/>
    <w:rsid w:val="4A4D1E8E"/>
    <w:rsid w:val="4A4F1012"/>
    <w:rsid w:val="4AB116CC"/>
    <w:rsid w:val="4ACB36CB"/>
    <w:rsid w:val="4ACD5ECD"/>
    <w:rsid w:val="4AD80642"/>
    <w:rsid w:val="4ADC1B15"/>
    <w:rsid w:val="4ADD5CDD"/>
    <w:rsid w:val="4B0471A7"/>
    <w:rsid w:val="4B0E2227"/>
    <w:rsid w:val="4B2B1265"/>
    <w:rsid w:val="4B2D6580"/>
    <w:rsid w:val="4B33578D"/>
    <w:rsid w:val="4B4169C8"/>
    <w:rsid w:val="4B8276A6"/>
    <w:rsid w:val="4BBD0D17"/>
    <w:rsid w:val="4BC860B0"/>
    <w:rsid w:val="4BE4690E"/>
    <w:rsid w:val="4C027F00"/>
    <w:rsid w:val="4C0F5326"/>
    <w:rsid w:val="4C276FA8"/>
    <w:rsid w:val="4C281A3E"/>
    <w:rsid w:val="4C3F2863"/>
    <w:rsid w:val="4C5F5DA6"/>
    <w:rsid w:val="4C7140DA"/>
    <w:rsid w:val="4C771F74"/>
    <w:rsid w:val="4C772DAD"/>
    <w:rsid w:val="4C993967"/>
    <w:rsid w:val="4C9F6271"/>
    <w:rsid w:val="4CB13131"/>
    <w:rsid w:val="4CCE6735"/>
    <w:rsid w:val="4CD14B3E"/>
    <w:rsid w:val="4D3C03DC"/>
    <w:rsid w:val="4D68085E"/>
    <w:rsid w:val="4D6C7DCE"/>
    <w:rsid w:val="4D9D1EF4"/>
    <w:rsid w:val="4D9E40DD"/>
    <w:rsid w:val="4DB80257"/>
    <w:rsid w:val="4DDC6AA3"/>
    <w:rsid w:val="4DFF4A0E"/>
    <w:rsid w:val="4E212FD1"/>
    <w:rsid w:val="4E2B1084"/>
    <w:rsid w:val="4E3564E5"/>
    <w:rsid w:val="4E3575E2"/>
    <w:rsid w:val="4E743015"/>
    <w:rsid w:val="4E7D47BA"/>
    <w:rsid w:val="4E99216C"/>
    <w:rsid w:val="4EA43DCB"/>
    <w:rsid w:val="4EB10311"/>
    <w:rsid w:val="4EC06800"/>
    <w:rsid w:val="4EEB6AB6"/>
    <w:rsid w:val="4EFA7DAB"/>
    <w:rsid w:val="4EFD257A"/>
    <w:rsid w:val="4F281F43"/>
    <w:rsid w:val="4F28488E"/>
    <w:rsid w:val="4F4C11C5"/>
    <w:rsid w:val="4F71723D"/>
    <w:rsid w:val="4F9219EB"/>
    <w:rsid w:val="4F9D57DC"/>
    <w:rsid w:val="4FAE3CF9"/>
    <w:rsid w:val="4FBD1871"/>
    <w:rsid w:val="4FE156F4"/>
    <w:rsid w:val="4FEA47ED"/>
    <w:rsid w:val="4FF45D12"/>
    <w:rsid w:val="501E4A0A"/>
    <w:rsid w:val="50202BC6"/>
    <w:rsid w:val="503D6EE8"/>
    <w:rsid w:val="507068DB"/>
    <w:rsid w:val="507171AE"/>
    <w:rsid w:val="50AF77A7"/>
    <w:rsid w:val="50C211F8"/>
    <w:rsid w:val="50FA0C01"/>
    <w:rsid w:val="512744B6"/>
    <w:rsid w:val="516C409E"/>
    <w:rsid w:val="516E4DB2"/>
    <w:rsid w:val="517D5CBC"/>
    <w:rsid w:val="51B27E13"/>
    <w:rsid w:val="51B9277A"/>
    <w:rsid w:val="51CA7BD5"/>
    <w:rsid w:val="51D57598"/>
    <w:rsid w:val="51E311A8"/>
    <w:rsid w:val="51F43C2B"/>
    <w:rsid w:val="52150A8D"/>
    <w:rsid w:val="5284575B"/>
    <w:rsid w:val="52C62B50"/>
    <w:rsid w:val="52D740AB"/>
    <w:rsid w:val="53380BE7"/>
    <w:rsid w:val="53582DC8"/>
    <w:rsid w:val="53E103C8"/>
    <w:rsid w:val="54082B4C"/>
    <w:rsid w:val="542843F2"/>
    <w:rsid w:val="544F586C"/>
    <w:rsid w:val="548A2462"/>
    <w:rsid w:val="54AF4D02"/>
    <w:rsid w:val="54D0009B"/>
    <w:rsid w:val="54E05CFE"/>
    <w:rsid w:val="54EF67E6"/>
    <w:rsid w:val="55162C28"/>
    <w:rsid w:val="55323DAB"/>
    <w:rsid w:val="553E590A"/>
    <w:rsid w:val="55743F27"/>
    <w:rsid w:val="55815B98"/>
    <w:rsid w:val="558A5763"/>
    <w:rsid w:val="559444A0"/>
    <w:rsid w:val="55B3286C"/>
    <w:rsid w:val="55DD01C6"/>
    <w:rsid w:val="55F86B3D"/>
    <w:rsid w:val="561A62BF"/>
    <w:rsid w:val="56227713"/>
    <w:rsid w:val="563416A9"/>
    <w:rsid w:val="568A5CDB"/>
    <w:rsid w:val="56A1079A"/>
    <w:rsid w:val="56AB35EF"/>
    <w:rsid w:val="56E341A6"/>
    <w:rsid w:val="56EB0698"/>
    <w:rsid w:val="56FA1F04"/>
    <w:rsid w:val="56FD139B"/>
    <w:rsid w:val="57094321"/>
    <w:rsid w:val="57287961"/>
    <w:rsid w:val="57653B32"/>
    <w:rsid w:val="57A004EB"/>
    <w:rsid w:val="57C57E5A"/>
    <w:rsid w:val="57D74DB5"/>
    <w:rsid w:val="57E00CCF"/>
    <w:rsid w:val="57E96C42"/>
    <w:rsid w:val="58453BE4"/>
    <w:rsid w:val="584E3F80"/>
    <w:rsid w:val="585F6622"/>
    <w:rsid w:val="58684FF0"/>
    <w:rsid w:val="586F544F"/>
    <w:rsid w:val="58874B0C"/>
    <w:rsid w:val="58B55A1F"/>
    <w:rsid w:val="58C24FDB"/>
    <w:rsid w:val="590B2E9A"/>
    <w:rsid w:val="59431519"/>
    <w:rsid w:val="59545B27"/>
    <w:rsid w:val="59814B50"/>
    <w:rsid w:val="59A92E1B"/>
    <w:rsid w:val="59BE73F9"/>
    <w:rsid w:val="5A033401"/>
    <w:rsid w:val="5A5569A0"/>
    <w:rsid w:val="5A7C018E"/>
    <w:rsid w:val="5AC2603C"/>
    <w:rsid w:val="5B1935B7"/>
    <w:rsid w:val="5B330BC8"/>
    <w:rsid w:val="5B3722B2"/>
    <w:rsid w:val="5B620511"/>
    <w:rsid w:val="5BD65BD5"/>
    <w:rsid w:val="5BD7281F"/>
    <w:rsid w:val="5BE37F9E"/>
    <w:rsid w:val="5C480BF0"/>
    <w:rsid w:val="5C9700C0"/>
    <w:rsid w:val="5CB24A2B"/>
    <w:rsid w:val="5CB45987"/>
    <w:rsid w:val="5CDE3C1D"/>
    <w:rsid w:val="5CFA75F4"/>
    <w:rsid w:val="5D142D6C"/>
    <w:rsid w:val="5D1D61ED"/>
    <w:rsid w:val="5D1D6516"/>
    <w:rsid w:val="5D4B3B13"/>
    <w:rsid w:val="5D6476D3"/>
    <w:rsid w:val="5D7F1493"/>
    <w:rsid w:val="5D895CAD"/>
    <w:rsid w:val="5DBC3248"/>
    <w:rsid w:val="5DD07EB0"/>
    <w:rsid w:val="5DF50E50"/>
    <w:rsid w:val="5E2D3023"/>
    <w:rsid w:val="5E764A57"/>
    <w:rsid w:val="5E8B6854"/>
    <w:rsid w:val="5EC20389"/>
    <w:rsid w:val="5ECC4D95"/>
    <w:rsid w:val="5ECF167D"/>
    <w:rsid w:val="5F6A3498"/>
    <w:rsid w:val="5F767752"/>
    <w:rsid w:val="5FB93777"/>
    <w:rsid w:val="5FC67E3B"/>
    <w:rsid w:val="5FCF7F7F"/>
    <w:rsid w:val="5FDE0D07"/>
    <w:rsid w:val="5FF61713"/>
    <w:rsid w:val="600459D3"/>
    <w:rsid w:val="60096ADA"/>
    <w:rsid w:val="60227F5B"/>
    <w:rsid w:val="609708A4"/>
    <w:rsid w:val="60B85551"/>
    <w:rsid w:val="61062AE5"/>
    <w:rsid w:val="611D24F0"/>
    <w:rsid w:val="61311F9B"/>
    <w:rsid w:val="614B1F70"/>
    <w:rsid w:val="618821CE"/>
    <w:rsid w:val="61F62086"/>
    <w:rsid w:val="624541C8"/>
    <w:rsid w:val="624A029A"/>
    <w:rsid w:val="625F12FC"/>
    <w:rsid w:val="627F5072"/>
    <w:rsid w:val="62C57285"/>
    <w:rsid w:val="62FD7C08"/>
    <w:rsid w:val="63351A99"/>
    <w:rsid w:val="639E384A"/>
    <w:rsid w:val="639E53B9"/>
    <w:rsid w:val="63A21D41"/>
    <w:rsid w:val="63BA0F8B"/>
    <w:rsid w:val="64243A3F"/>
    <w:rsid w:val="646272DC"/>
    <w:rsid w:val="646A3ABB"/>
    <w:rsid w:val="64A026D0"/>
    <w:rsid w:val="64EC2B95"/>
    <w:rsid w:val="651E2052"/>
    <w:rsid w:val="653519EB"/>
    <w:rsid w:val="65904594"/>
    <w:rsid w:val="65E11034"/>
    <w:rsid w:val="66346555"/>
    <w:rsid w:val="667E1646"/>
    <w:rsid w:val="668643A2"/>
    <w:rsid w:val="66E17BE1"/>
    <w:rsid w:val="66F94BC6"/>
    <w:rsid w:val="672665F1"/>
    <w:rsid w:val="67855635"/>
    <w:rsid w:val="678F7C6E"/>
    <w:rsid w:val="679F2B21"/>
    <w:rsid w:val="67BE375F"/>
    <w:rsid w:val="67CD7743"/>
    <w:rsid w:val="67D226CE"/>
    <w:rsid w:val="67EC1259"/>
    <w:rsid w:val="67F95346"/>
    <w:rsid w:val="68026506"/>
    <w:rsid w:val="68096BDA"/>
    <w:rsid w:val="6810709D"/>
    <w:rsid w:val="68143481"/>
    <w:rsid w:val="683457ED"/>
    <w:rsid w:val="68407E75"/>
    <w:rsid w:val="68431F37"/>
    <w:rsid w:val="685176EE"/>
    <w:rsid w:val="68873A20"/>
    <w:rsid w:val="68DF76F0"/>
    <w:rsid w:val="68E1757D"/>
    <w:rsid w:val="68FB69BF"/>
    <w:rsid w:val="69006DAA"/>
    <w:rsid w:val="69372034"/>
    <w:rsid w:val="69431AC1"/>
    <w:rsid w:val="694531DA"/>
    <w:rsid w:val="695713C6"/>
    <w:rsid w:val="695A77B3"/>
    <w:rsid w:val="695B0F82"/>
    <w:rsid w:val="69A859F9"/>
    <w:rsid w:val="69C04569"/>
    <w:rsid w:val="6A4E6BA5"/>
    <w:rsid w:val="6A73387A"/>
    <w:rsid w:val="6A7B3EEF"/>
    <w:rsid w:val="6AB75364"/>
    <w:rsid w:val="6AEC2088"/>
    <w:rsid w:val="6B0067F5"/>
    <w:rsid w:val="6B557315"/>
    <w:rsid w:val="6B6B3AF9"/>
    <w:rsid w:val="6B6E63E1"/>
    <w:rsid w:val="6B990197"/>
    <w:rsid w:val="6BB14EB5"/>
    <w:rsid w:val="6C3A387B"/>
    <w:rsid w:val="6C497425"/>
    <w:rsid w:val="6C674E15"/>
    <w:rsid w:val="6C791879"/>
    <w:rsid w:val="6D024AC9"/>
    <w:rsid w:val="6D056341"/>
    <w:rsid w:val="6D062539"/>
    <w:rsid w:val="6D083F03"/>
    <w:rsid w:val="6D0A673D"/>
    <w:rsid w:val="6D0E142F"/>
    <w:rsid w:val="6D201028"/>
    <w:rsid w:val="6D2C54BA"/>
    <w:rsid w:val="6D4110E3"/>
    <w:rsid w:val="6D517A79"/>
    <w:rsid w:val="6D9906D8"/>
    <w:rsid w:val="6DFF7241"/>
    <w:rsid w:val="6E1D314A"/>
    <w:rsid w:val="6E2065BD"/>
    <w:rsid w:val="6E806D53"/>
    <w:rsid w:val="6E9243C7"/>
    <w:rsid w:val="6E9877A1"/>
    <w:rsid w:val="6F1D4849"/>
    <w:rsid w:val="6F28308E"/>
    <w:rsid w:val="6F2907D3"/>
    <w:rsid w:val="6F5B1B0E"/>
    <w:rsid w:val="6F5C747A"/>
    <w:rsid w:val="6F796D17"/>
    <w:rsid w:val="6F9A76B6"/>
    <w:rsid w:val="6FA30371"/>
    <w:rsid w:val="6FBB01B5"/>
    <w:rsid w:val="6FBF8291"/>
    <w:rsid w:val="6FC74DCA"/>
    <w:rsid w:val="6FC752C2"/>
    <w:rsid w:val="6FD17AF3"/>
    <w:rsid w:val="700F2238"/>
    <w:rsid w:val="70166D7A"/>
    <w:rsid w:val="702D524D"/>
    <w:rsid w:val="7032712D"/>
    <w:rsid w:val="703A7089"/>
    <w:rsid w:val="704765C6"/>
    <w:rsid w:val="70AE59F8"/>
    <w:rsid w:val="70B46973"/>
    <w:rsid w:val="70B8460C"/>
    <w:rsid w:val="71143D8F"/>
    <w:rsid w:val="712733B0"/>
    <w:rsid w:val="714875F7"/>
    <w:rsid w:val="715D5085"/>
    <w:rsid w:val="723543E6"/>
    <w:rsid w:val="723C6AD0"/>
    <w:rsid w:val="72483B43"/>
    <w:rsid w:val="72784AA0"/>
    <w:rsid w:val="72AC4290"/>
    <w:rsid w:val="72B1248A"/>
    <w:rsid w:val="72CA33E8"/>
    <w:rsid w:val="72D56ECB"/>
    <w:rsid w:val="73065CD0"/>
    <w:rsid w:val="73177854"/>
    <w:rsid w:val="73271B47"/>
    <w:rsid w:val="732C129E"/>
    <w:rsid w:val="734E0D82"/>
    <w:rsid w:val="737D41A9"/>
    <w:rsid w:val="73B14B45"/>
    <w:rsid w:val="73C60CAB"/>
    <w:rsid w:val="74205CAB"/>
    <w:rsid w:val="74565CC8"/>
    <w:rsid w:val="745B26EE"/>
    <w:rsid w:val="7467311F"/>
    <w:rsid w:val="747B20C1"/>
    <w:rsid w:val="74843009"/>
    <w:rsid w:val="74BD35D1"/>
    <w:rsid w:val="74BD77EA"/>
    <w:rsid w:val="74CD4039"/>
    <w:rsid w:val="74DC3ABE"/>
    <w:rsid w:val="74E5758A"/>
    <w:rsid w:val="750323C1"/>
    <w:rsid w:val="75057B83"/>
    <w:rsid w:val="754A032E"/>
    <w:rsid w:val="755A23B4"/>
    <w:rsid w:val="755A5669"/>
    <w:rsid w:val="755C18AC"/>
    <w:rsid w:val="758C32E5"/>
    <w:rsid w:val="75A725D6"/>
    <w:rsid w:val="76202521"/>
    <w:rsid w:val="762532E2"/>
    <w:rsid w:val="76A66C50"/>
    <w:rsid w:val="76BB19FA"/>
    <w:rsid w:val="76BD5B78"/>
    <w:rsid w:val="76E60025"/>
    <w:rsid w:val="76E72830"/>
    <w:rsid w:val="76F67126"/>
    <w:rsid w:val="772C4907"/>
    <w:rsid w:val="773962FF"/>
    <w:rsid w:val="77632D28"/>
    <w:rsid w:val="779A179A"/>
    <w:rsid w:val="77C2035E"/>
    <w:rsid w:val="77D0401D"/>
    <w:rsid w:val="77DA29D0"/>
    <w:rsid w:val="78153AAC"/>
    <w:rsid w:val="785B2A42"/>
    <w:rsid w:val="78634DD9"/>
    <w:rsid w:val="78B25FA2"/>
    <w:rsid w:val="78DA1F2E"/>
    <w:rsid w:val="78DE2C7A"/>
    <w:rsid w:val="78E62450"/>
    <w:rsid w:val="78F471B5"/>
    <w:rsid w:val="79044969"/>
    <w:rsid w:val="79075EA2"/>
    <w:rsid w:val="79426671"/>
    <w:rsid w:val="797A09DE"/>
    <w:rsid w:val="79981977"/>
    <w:rsid w:val="79A81993"/>
    <w:rsid w:val="7A060A7E"/>
    <w:rsid w:val="7A1B1666"/>
    <w:rsid w:val="7A35655C"/>
    <w:rsid w:val="7A5F4131"/>
    <w:rsid w:val="7A721CAD"/>
    <w:rsid w:val="7A955F2E"/>
    <w:rsid w:val="7A966BCE"/>
    <w:rsid w:val="7ABA60A1"/>
    <w:rsid w:val="7ACD578B"/>
    <w:rsid w:val="7AE15A38"/>
    <w:rsid w:val="7AF24E0C"/>
    <w:rsid w:val="7AFE0F87"/>
    <w:rsid w:val="7B106B2A"/>
    <w:rsid w:val="7B2F876D"/>
    <w:rsid w:val="7B503D20"/>
    <w:rsid w:val="7B8C4224"/>
    <w:rsid w:val="7BA30D4F"/>
    <w:rsid w:val="7BBB49A5"/>
    <w:rsid w:val="7BF0648C"/>
    <w:rsid w:val="7C507EFB"/>
    <w:rsid w:val="7C5527E9"/>
    <w:rsid w:val="7CBB4D2D"/>
    <w:rsid w:val="7CEE5797"/>
    <w:rsid w:val="7CF96859"/>
    <w:rsid w:val="7CFA0DAD"/>
    <w:rsid w:val="7D5627F6"/>
    <w:rsid w:val="7D574BD6"/>
    <w:rsid w:val="7D716C0B"/>
    <w:rsid w:val="7D775132"/>
    <w:rsid w:val="7DA05D37"/>
    <w:rsid w:val="7DB80D42"/>
    <w:rsid w:val="7DDF5A69"/>
    <w:rsid w:val="7DF81E8F"/>
    <w:rsid w:val="7E3F0DF3"/>
    <w:rsid w:val="7E497343"/>
    <w:rsid w:val="7E752BF8"/>
    <w:rsid w:val="7E826F84"/>
    <w:rsid w:val="7E8E36FB"/>
    <w:rsid w:val="7EBB1B7E"/>
    <w:rsid w:val="7ECE6B45"/>
    <w:rsid w:val="7EFA2687"/>
    <w:rsid w:val="7F115D40"/>
    <w:rsid w:val="7F2031CD"/>
    <w:rsid w:val="7F50657E"/>
    <w:rsid w:val="7F57412E"/>
    <w:rsid w:val="7F586CB8"/>
    <w:rsid w:val="7F6C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style>
  <w:style w:type="paragraph" w:styleId="2">
    <w:name w:val="toc 2"/>
    <w:basedOn w:val="a"/>
    <w:next w:val="a"/>
    <w:qFormat/>
    <w:pPr>
      <w:ind w:leftChars="200" w:left="420"/>
    </w:pPr>
  </w:style>
  <w:style w:type="paragraph" w:styleId="a6">
    <w:name w:val="Normal (Web)"/>
    <w:basedOn w:val="a"/>
    <w:qFormat/>
    <w:pPr>
      <w:spacing w:beforeAutospacing="1" w:afterAutospacing="1"/>
      <w:jc w:val="left"/>
    </w:pPr>
    <w:rPr>
      <w:kern w:val="0"/>
      <w:sz w:val="24"/>
    </w:rPr>
  </w:style>
  <w:style w:type="character" w:styleId="a7">
    <w:name w:val="Strong"/>
    <w:basedOn w:val="a0"/>
    <w:qFormat/>
    <w:rPr>
      <w:b/>
    </w:rPr>
  </w:style>
  <w:style w:type="character" w:styleId="a8">
    <w:name w:val="page number"/>
    <w:basedOn w:val="a0"/>
    <w:qFormat/>
  </w:style>
  <w:style w:type="character" w:styleId="a9">
    <w:name w:val="FollowedHyperlink"/>
    <w:basedOn w:val="a0"/>
    <w:qFormat/>
    <w:rPr>
      <w:color w:val="800080"/>
      <w:u w:val="single"/>
    </w:rPr>
  </w:style>
  <w:style w:type="character" w:styleId="aa">
    <w:name w:val="Hyperlink"/>
    <w:basedOn w:val="a0"/>
    <w:uiPriority w:val="99"/>
    <w:qFormat/>
    <w:rPr>
      <w:color w:val="0000FF"/>
      <w:u w:val="single"/>
    </w:rPr>
  </w:style>
  <w:style w:type="paragraph" w:customStyle="1" w:styleId="WPSOffice1">
    <w:name w:val="WPSOffice手动目录 1"/>
    <w:qFormat/>
  </w:style>
  <w:style w:type="character" w:customStyle="1" w:styleId="Char">
    <w:name w:val="批注框文本 Char"/>
    <w:basedOn w:val="a0"/>
    <w:link w:val="a3"/>
    <w:rPr>
      <w:rFonts w:ascii="Calibri" w:hAnsi="Calibri"/>
      <w:kern w:val="2"/>
      <w:sz w:val="18"/>
      <w:szCs w:val="18"/>
    </w:rPr>
  </w:style>
  <w:style w:type="character" w:customStyle="1" w:styleId="3Char">
    <w:name w:val="标题 3 Char"/>
    <w:basedOn w:val="a0"/>
    <w:link w:val="3"/>
    <w:semiHidden/>
    <w:rPr>
      <w:rFonts w:ascii="Calibri" w:hAnsi="Calibr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style>
  <w:style w:type="paragraph" w:styleId="2">
    <w:name w:val="toc 2"/>
    <w:basedOn w:val="a"/>
    <w:next w:val="a"/>
    <w:qFormat/>
    <w:pPr>
      <w:ind w:leftChars="200" w:left="420"/>
    </w:pPr>
  </w:style>
  <w:style w:type="paragraph" w:styleId="a6">
    <w:name w:val="Normal (Web)"/>
    <w:basedOn w:val="a"/>
    <w:qFormat/>
    <w:pPr>
      <w:spacing w:beforeAutospacing="1" w:afterAutospacing="1"/>
      <w:jc w:val="left"/>
    </w:pPr>
    <w:rPr>
      <w:kern w:val="0"/>
      <w:sz w:val="24"/>
    </w:rPr>
  </w:style>
  <w:style w:type="character" w:styleId="a7">
    <w:name w:val="Strong"/>
    <w:basedOn w:val="a0"/>
    <w:qFormat/>
    <w:rPr>
      <w:b/>
    </w:rPr>
  </w:style>
  <w:style w:type="character" w:styleId="a8">
    <w:name w:val="page number"/>
    <w:basedOn w:val="a0"/>
    <w:qFormat/>
  </w:style>
  <w:style w:type="character" w:styleId="a9">
    <w:name w:val="FollowedHyperlink"/>
    <w:basedOn w:val="a0"/>
    <w:qFormat/>
    <w:rPr>
      <w:color w:val="800080"/>
      <w:u w:val="single"/>
    </w:rPr>
  </w:style>
  <w:style w:type="character" w:styleId="aa">
    <w:name w:val="Hyperlink"/>
    <w:basedOn w:val="a0"/>
    <w:uiPriority w:val="99"/>
    <w:qFormat/>
    <w:rPr>
      <w:color w:val="0000FF"/>
      <w:u w:val="single"/>
    </w:rPr>
  </w:style>
  <w:style w:type="paragraph" w:customStyle="1" w:styleId="WPSOffice1">
    <w:name w:val="WPSOffice手动目录 1"/>
    <w:qFormat/>
  </w:style>
  <w:style w:type="character" w:customStyle="1" w:styleId="Char">
    <w:name w:val="批注框文本 Char"/>
    <w:basedOn w:val="a0"/>
    <w:link w:val="a3"/>
    <w:rPr>
      <w:rFonts w:ascii="Calibri" w:hAnsi="Calibri"/>
      <w:kern w:val="2"/>
      <w:sz w:val="18"/>
      <w:szCs w:val="18"/>
    </w:rPr>
  </w:style>
  <w:style w:type="character" w:customStyle="1" w:styleId="3Char">
    <w:name w:val="标题 3 Char"/>
    <w:basedOn w:val="a0"/>
    <w:link w:val="3"/>
    <w:semiHidden/>
    <w:rPr>
      <w:rFonts w:ascii="Calibri" w:hAnsi="Calibr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nance.sina.com.cn/tech/2022-01-05/doc-ikyamrmz3203779.shtml" TargetMode="External"/><Relationship Id="rId18" Type="http://schemas.openxmlformats.org/officeDocument/2006/relationships/hyperlink" Target="https://www.miit.gov.cn/gxsj/tjfx/rjy/art/2022/art_7953d1abafe14f00a1b24e693ef73baa.html" TargetMode="External"/><Relationship Id="rId3" Type="http://schemas.openxmlformats.org/officeDocument/2006/relationships/styles" Target="styles.xml"/><Relationship Id="rId21" Type="http://schemas.openxmlformats.org/officeDocument/2006/relationships/hyperlink" Target="https://www.bsia.org.cn/site/content/9429.html" TargetMode="External"/><Relationship Id="rId7" Type="http://schemas.openxmlformats.org/officeDocument/2006/relationships/footnotes" Target="footnotes.xml"/><Relationship Id="rId12" Type="http://schemas.openxmlformats.org/officeDocument/2006/relationships/hyperlink" Target="https://finance.sina.com.cn/tech/2022-01-04/doc-ikyamrmz2989323.shtml" TargetMode="External"/><Relationship Id="rId17" Type="http://schemas.openxmlformats.org/officeDocument/2006/relationships/hyperlink" Target="http://www.egsea.com/news/detail?id=106584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inance.sina.com.cn/tech/2022-01-06/doc-ikyakumx8607664.shtml" TargetMode="External"/><Relationship Id="rId20" Type="http://schemas.openxmlformats.org/officeDocument/2006/relationships/hyperlink" Target="https://www.ithome.com/0/598/327.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iew.inews.qq.com/a/TEC202201180176120D?uid=&amp;shareto=&amp;devid=B186BC49-3575-46F9-A2CF-95D09C2ACBD3&amp;qimei=ee6aa009-9d8c-4&amp;sha" TargetMode="External"/><Relationship Id="rId23" Type="http://schemas.openxmlformats.org/officeDocument/2006/relationships/hyperlink" Target="https://mp.weixin.qq.com/s/8Y4oxyAI47DyTFQ8fRN8Ow" TargetMode="External"/><Relationship Id="rId10" Type="http://schemas.openxmlformats.org/officeDocument/2006/relationships/footer" Target="footer1.xml"/><Relationship Id="rId19" Type="http://schemas.openxmlformats.org/officeDocument/2006/relationships/hyperlink" Target="http://tech.ynet.com/2022/01/25/3419700t3264.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ithome.com/0/598/781.htm" TargetMode="External"/><Relationship Id="rId22" Type="http://schemas.openxmlformats.org/officeDocument/2006/relationships/hyperlink" Target="http://www.techweb.com.cn/it/2022-01-27/2876023.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37A0D-105E-42AB-8A91-DD97AEF9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5682</TotalTime>
  <Pages>9</Pages>
  <Words>1038</Words>
  <Characters>5917</Characters>
  <Application>Microsoft Office Word</Application>
  <DocSecurity>0</DocSecurity>
  <Lines>49</Lines>
  <Paragraphs>13</Paragraphs>
  <ScaleCrop>false</ScaleCrop>
  <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Fly</cp:lastModifiedBy>
  <cp:revision>664</cp:revision>
  <dcterms:created xsi:type="dcterms:W3CDTF">2019-05-23T13:52:00Z</dcterms:created>
  <dcterms:modified xsi:type="dcterms:W3CDTF">2022-01-27T06:25:00Z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